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427" w:rsidRPr="001F6662" w:rsidRDefault="005A1427" w:rsidP="005A1427">
      <w:pPr>
        <w:jc w:val="both"/>
        <w:rPr>
          <w:rFonts w:ascii="Book Antiqua" w:hAnsi="Book Antiqua"/>
          <w:b/>
        </w:rPr>
      </w:pPr>
      <w:bookmarkStart w:id="0" w:name="_GoBack"/>
      <w:bookmarkEnd w:id="0"/>
    </w:p>
    <w:p w:rsidR="005A1427" w:rsidRPr="001F6662" w:rsidRDefault="005A1427" w:rsidP="005A1427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jc w:val="center"/>
        <w:rPr>
          <w:rFonts w:ascii="Book Antiqua" w:hAnsi="Book Antiqua"/>
          <w:b/>
        </w:rPr>
      </w:pPr>
    </w:p>
    <w:p w:rsidR="005A1427" w:rsidRPr="001F6662" w:rsidRDefault="005A1427" w:rsidP="005A1427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73"/>
          <w:tab w:val="center" w:pos="4536"/>
        </w:tabs>
        <w:rPr>
          <w:rFonts w:ascii="Book Antiqua" w:hAnsi="Book Antiqua"/>
          <w:b/>
        </w:rPr>
      </w:pPr>
      <w:r w:rsidRPr="001F6662">
        <w:rPr>
          <w:rFonts w:ascii="Book Antiqua" w:hAnsi="Book Antiqua"/>
          <w:b/>
        </w:rPr>
        <w:tab/>
      </w:r>
      <w:r w:rsidRPr="001F6662">
        <w:rPr>
          <w:rFonts w:ascii="Book Antiqua" w:hAnsi="Book Antiqua"/>
          <w:b/>
        </w:rPr>
        <w:tab/>
      </w:r>
      <w:r w:rsidRPr="001F6662">
        <w:rPr>
          <w:rFonts w:ascii="Book Antiqua" w:hAnsi="Book Antiqua"/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46990</wp:posOffset>
            </wp:positionV>
            <wp:extent cx="342265" cy="420370"/>
            <wp:effectExtent l="19050" t="0" r="635" b="0"/>
            <wp:wrapNone/>
            <wp:docPr id="14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420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6662">
        <w:rPr>
          <w:rFonts w:ascii="Book Antiqua" w:hAnsi="Book Antiqua"/>
          <w:b/>
        </w:rPr>
        <w:t>OBEC KVETOSLAVOV</w:t>
      </w:r>
    </w:p>
    <w:p w:rsidR="005A1427" w:rsidRPr="001F6662" w:rsidRDefault="005A1427" w:rsidP="005A1427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jc w:val="center"/>
        <w:rPr>
          <w:rFonts w:ascii="Book Antiqua" w:hAnsi="Book Antiqua"/>
          <w:b/>
        </w:rPr>
      </w:pPr>
      <w:r w:rsidRPr="001F6662">
        <w:rPr>
          <w:rFonts w:ascii="Book Antiqua" w:hAnsi="Book Antiqua"/>
          <w:b/>
        </w:rPr>
        <w:t>IČO 305 545, tel. č. 031/562 5036</w:t>
      </w:r>
    </w:p>
    <w:p w:rsidR="005A1427" w:rsidRPr="001F6662" w:rsidRDefault="005A1427" w:rsidP="005A1427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jc w:val="center"/>
        <w:rPr>
          <w:rFonts w:ascii="Book Antiqua" w:hAnsi="Book Antiqua"/>
          <w:b/>
        </w:rPr>
      </w:pPr>
      <w:r w:rsidRPr="001F6662">
        <w:rPr>
          <w:rFonts w:ascii="Book Antiqua" w:hAnsi="Book Antiqua"/>
          <w:b/>
        </w:rPr>
        <w:t>Obecný úrad, 930 41 Kvetoslavov</w:t>
      </w:r>
    </w:p>
    <w:p w:rsidR="005A1427" w:rsidRPr="001F6662" w:rsidRDefault="005A1427" w:rsidP="005A1427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Book Antiqua" w:hAnsi="Book Antiqua"/>
          <w:b/>
        </w:rPr>
      </w:pPr>
    </w:p>
    <w:p w:rsidR="005A1427" w:rsidRPr="001F6662" w:rsidRDefault="005A1427" w:rsidP="005A1427">
      <w:pPr>
        <w:jc w:val="both"/>
        <w:rPr>
          <w:rFonts w:ascii="Book Antiqua" w:hAnsi="Book Antiqua"/>
          <w:b/>
          <w:bCs/>
        </w:rPr>
      </w:pPr>
      <w:r w:rsidRPr="001F6662">
        <w:rPr>
          <w:rFonts w:ascii="Book Antiqua" w:hAnsi="Book Antiqua"/>
          <w:bCs/>
        </w:rPr>
        <w:t>Číslo:</w:t>
      </w:r>
      <w:r w:rsidRPr="001F6662">
        <w:rPr>
          <w:rFonts w:ascii="Book Antiqua" w:hAnsi="Book Antiqua"/>
          <w:b/>
        </w:rPr>
        <w:t xml:space="preserve"> S 201</w:t>
      </w:r>
      <w:r>
        <w:rPr>
          <w:rFonts w:ascii="Book Antiqua" w:hAnsi="Book Antiqua"/>
          <w:b/>
        </w:rPr>
        <w:t>8</w:t>
      </w:r>
      <w:r w:rsidRPr="001F6662">
        <w:rPr>
          <w:rFonts w:ascii="Book Antiqua" w:hAnsi="Book Antiqua"/>
          <w:b/>
        </w:rPr>
        <w:t xml:space="preserve">/VO – </w:t>
      </w:r>
      <w:r>
        <w:rPr>
          <w:rFonts w:ascii="Book Antiqua" w:hAnsi="Book Antiqua"/>
          <w:b/>
        </w:rPr>
        <w:t>3</w:t>
      </w:r>
      <w:r w:rsidRPr="001F6662">
        <w:rPr>
          <w:rFonts w:ascii="Book Antiqua" w:hAnsi="Book Antiqua"/>
          <w:b/>
        </w:rPr>
        <w:tab/>
      </w:r>
      <w:r w:rsidRPr="001F6662">
        <w:rPr>
          <w:rFonts w:ascii="Book Antiqua" w:hAnsi="Book Antiqua"/>
          <w:b/>
        </w:rPr>
        <w:tab/>
      </w:r>
      <w:r w:rsidRPr="001F6662">
        <w:rPr>
          <w:rFonts w:ascii="Book Antiqua" w:hAnsi="Book Antiqua"/>
          <w:b/>
        </w:rPr>
        <w:tab/>
      </w:r>
      <w:r w:rsidRPr="001F6662">
        <w:rPr>
          <w:rFonts w:ascii="Book Antiqua" w:hAnsi="Book Antiqua"/>
          <w:b/>
        </w:rPr>
        <w:tab/>
      </w:r>
      <w:r w:rsidRPr="001F6662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 xml:space="preserve">       </w:t>
      </w:r>
      <w:r w:rsidRPr="001F6662">
        <w:rPr>
          <w:rFonts w:ascii="Book Antiqua" w:hAnsi="Book Antiqua"/>
        </w:rPr>
        <w:t xml:space="preserve">Kvetoslavov dňa </w:t>
      </w:r>
      <w:r>
        <w:rPr>
          <w:rFonts w:ascii="Book Antiqua" w:hAnsi="Book Antiqua"/>
        </w:rPr>
        <w:t>3</w:t>
      </w:r>
      <w:r w:rsidRPr="001F6662">
        <w:rPr>
          <w:rFonts w:ascii="Book Antiqua" w:hAnsi="Book Antiqua"/>
          <w:b/>
          <w:bCs/>
        </w:rPr>
        <w:t>.</w:t>
      </w:r>
      <w:r>
        <w:rPr>
          <w:rFonts w:ascii="Book Antiqua" w:hAnsi="Book Antiqua"/>
          <w:b/>
          <w:bCs/>
        </w:rPr>
        <w:t>9</w:t>
      </w:r>
      <w:r w:rsidRPr="001F6662">
        <w:rPr>
          <w:rFonts w:ascii="Book Antiqua" w:hAnsi="Book Antiqua"/>
          <w:b/>
          <w:bCs/>
        </w:rPr>
        <w:t>.201</w:t>
      </w:r>
      <w:r>
        <w:rPr>
          <w:rFonts w:ascii="Book Antiqua" w:hAnsi="Book Antiqua"/>
          <w:b/>
          <w:bCs/>
        </w:rPr>
        <w:t>8</w:t>
      </w:r>
    </w:p>
    <w:p w:rsidR="005A1427" w:rsidRPr="001F6662" w:rsidRDefault="005A1427" w:rsidP="005A1427">
      <w:pPr>
        <w:jc w:val="both"/>
        <w:rPr>
          <w:rFonts w:ascii="Book Antiqua" w:hAnsi="Book Antiqua"/>
          <w:b/>
          <w:bCs/>
        </w:rPr>
      </w:pPr>
    </w:p>
    <w:p w:rsidR="005A1427" w:rsidRPr="001F6662" w:rsidRDefault="005A1427" w:rsidP="005A1427">
      <w:pPr>
        <w:spacing w:before="120"/>
        <w:jc w:val="center"/>
        <w:rPr>
          <w:rFonts w:ascii="Book Antiqua" w:hAnsi="Book Antiqua" w:cs="Arial"/>
        </w:rPr>
      </w:pPr>
    </w:p>
    <w:p w:rsidR="005A1427" w:rsidRPr="00124BA2" w:rsidRDefault="005A1427" w:rsidP="005A1427">
      <w:pPr>
        <w:spacing w:before="120"/>
        <w:jc w:val="center"/>
        <w:rPr>
          <w:rFonts w:ascii="Book Antiqua" w:hAnsi="Book Antiqua" w:cs="Arial"/>
          <w:b/>
          <w:sz w:val="28"/>
          <w:szCs w:val="28"/>
        </w:rPr>
      </w:pPr>
      <w:r w:rsidRPr="00124BA2">
        <w:rPr>
          <w:rFonts w:ascii="Book Antiqua" w:hAnsi="Book Antiqua" w:cs="Arial"/>
          <w:b/>
          <w:sz w:val="28"/>
          <w:szCs w:val="28"/>
        </w:rPr>
        <w:t>Prieskum trhu – výzva na predloženie cenových ponúk</w:t>
      </w:r>
    </w:p>
    <w:p w:rsidR="005A1427" w:rsidRPr="001F6662" w:rsidRDefault="005A1427" w:rsidP="005A1427">
      <w:pPr>
        <w:spacing w:before="120"/>
        <w:jc w:val="center"/>
        <w:rPr>
          <w:rFonts w:ascii="Book Antiqua" w:hAnsi="Book Antiqua" w:cs="Arial"/>
          <w:b/>
          <w:color w:val="FF0000"/>
        </w:rPr>
      </w:pPr>
      <w:r w:rsidRPr="001F6662">
        <w:rPr>
          <w:rFonts w:ascii="Book Antiqua" w:hAnsi="Book Antiqua" w:cs="Arial"/>
          <w:b/>
          <w:color w:val="FF0000"/>
        </w:rPr>
        <w:t xml:space="preserve"> </w:t>
      </w:r>
    </w:p>
    <w:p w:rsidR="005A1427" w:rsidRDefault="005A1427" w:rsidP="005A1427">
      <w:pPr>
        <w:spacing w:before="120"/>
        <w:rPr>
          <w:rFonts w:ascii="Book Antiqua" w:hAnsi="Book Antiqua" w:cs="Arial"/>
          <w:b/>
        </w:rPr>
      </w:pPr>
    </w:p>
    <w:p w:rsidR="005A1427" w:rsidRPr="00E94FA8" w:rsidRDefault="005A1427" w:rsidP="005A1427">
      <w:pPr>
        <w:spacing w:before="120"/>
        <w:rPr>
          <w:rFonts w:ascii="Book Antiqua" w:hAnsi="Book Antiqua" w:cs="Arial"/>
          <w:bCs/>
        </w:rPr>
      </w:pPr>
      <w:r w:rsidRPr="001F6662">
        <w:rPr>
          <w:rFonts w:ascii="Book Antiqua" w:hAnsi="Book Antiqua" w:cs="Arial"/>
          <w:b/>
        </w:rPr>
        <w:t>Vec : Výzva na predloženie cenovej ponuky – zaslanie</w:t>
      </w:r>
    </w:p>
    <w:p w:rsidR="005A1427" w:rsidRPr="001F6662" w:rsidRDefault="005A1427" w:rsidP="005A1427">
      <w:pPr>
        <w:spacing w:before="120"/>
        <w:jc w:val="both"/>
        <w:rPr>
          <w:rFonts w:ascii="Book Antiqua" w:hAnsi="Book Antiqua" w:cs="Arial"/>
          <w:b/>
        </w:rPr>
      </w:pPr>
    </w:p>
    <w:p w:rsidR="005A1427" w:rsidRPr="005A1427" w:rsidRDefault="005A1427" w:rsidP="005A1427">
      <w:pPr>
        <w:spacing w:before="120"/>
        <w:ind w:firstLine="567"/>
        <w:jc w:val="both"/>
        <w:rPr>
          <w:rFonts w:ascii="Book Antiqua" w:hAnsi="Book Antiqua" w:cs="Arial"/>
        </w:rPr>
      </w:pPr>
      <w:r w:rsidRPr="001F6662">
        <w:rPr>
          <w:rFonts w:ascii="Book Antiqua" w:hAnsi="Book Antiqua" w:cs="Arial"/>
        </w:rPr>
        <w:t xml:space="preserve">Dovoľujeme si Vás požiadať o predloženie cenovej ponuky na predmet zákazky: </w:t>
      </w:r>
      <w:r w:rsidRPr="001F6662">
        <w:rPr>
          <w:rFonts w:ascii="Book Antiqua" w:hAnsi="Book Antiqua" w:cs="Arial"/>
          <w:b/>
        </w:rPr>
        <w:t>„</w:t>
      </w:r>
      <w:r>
        <w:rPr>
          <w:rFonts w:ascii="Book Antiqua" w:hAnsi="Book Antiqua" w:cs="Arial"/>
          <w:b/>
        </w:rPr>
        <w:t>Tichá ulica – rekonštrukcia komunikácie</w:t>
      </w:r>
      <w:r w:rsidRPr="001F6662">
        <w:rPr>
          <w:rFonts w:ascii="Book Antiqua" w:hAnsi="Book Antiqua" w:cs="Arial"/>
          <w:b/>
        </w:rPr>
        <w:t>“</w:t>
      </w:r>
      <w:r w:rsidRPr="001F6662">
        <w:rPr>
          <w:rFonts w:ascii="Book Antiqua" w:hAnsi="Book Antiqua" w:cs="Arial"/>
        </w:rPr>
        <w:t xml:space="preserve"> za účelom </w:t>
      </w:r>
      <w:r w:rsidRPr="005A1427">
        <w:rPr>
          <w:rFonts w:ascii="Book Antiqua" w:hAnsi="Book Antiqua" w:cs="Arial"/>
        </w:rPr>
        <w:t xml:space="preserve">výberového konania.  </w:t>
      </w:r>
    </w:p>
    <w:p w:rsidR="005A1427" w:rsidRPr="001F6662" w:rsidRDefault="005A1427" w:rsidP="005A1427">
      <w:pPr>
        <w:spacing w:before="120"/>
        <w:ind w:firstLine="567"/>
        <w:jc w:val="both"/>
        <w:rPr>
          <w:rFonts w:ascii="Book Antiqua" w:hAnsi="Book Antiqua" w:cs="Arial"/>
        </w:rPr>
      </w:pPr>
      <w:r w:rsidRPr="001F6662">
        <w:rPr>
          <w:rFonts w:ascii="Book Antiqua" w:hAnsi="Book Antiqua" w:cs="Arial"/>
        </w:rPr>
        <w:t>Uvedenú požiadavku Vám predkladáme v súlade s ustanoveniami zákona č. 343/2015 Z. z. o verejnom obstarávaní v znení neskorších predpisov (ďalej len zákon).</w:t>
      </w:r>
    </w:p>
    <w:p w:rsidR="005A1427" w:rsidRPr="001F6662" w:rsidRDefault="005A1427" w:rsidP="005A1427">
      <w:pPr>
        <w:spacing w:before="120"/>
        <w:jc w:val="both"/>
        <w:rPr>
          <w:rFonts w:ascii="Book Antiqua" w:hAnsi="Book Antiqua" w:cs="Arial"/>
          <w:vertAlign w:val="superscript"/>
        </w:rPr>
      </w:pPr>
      <w:r w:rsidRPr="001F6662">
        <w:rPr>
          <w:rFonts w:ascii="Book Antiqua" w:hAnsi="Book Antiqua" w:cs="Arial"/>
        </w:rPr>
        <w:t>Zároveň žiadame o predloženie neoverenej kópie oprávnenia na podnikanie v predmete zákazky</w:t>
      </w:r>
      <w:r>
        <w:rPr>
          <w:rFonts w:ascii="Book Antiqua" w:hAnsi="Book Antiqua" w:cs="Arial"/>
        </w:rPr>
        <w:t>.</w:t>
      </w:r>
    </w:p>
    <w:p w:rsidR="005A1427" w:rsidRPr="001F6662" w:rsidRDefault="005A1427" w:rsidP="005A1427">
      <w:pPr>
        <w:spacing w:before="120"/>
        <w:jc w:val="both"/>
        <w:rPr>
          <w:rFonts w:ascii="Book Antiqua" w:hAnsi="Book Antiqua" w:cs="Arial"/>
          <w:vertAlign w:val="superscript"/>
        </w:rPr>
      </w:pPr>
      <w:r w:rsidRPr="001F6662">
        <w:rPr>
          <w:rFonts w:ascii="Book Antiqua" w:hAnsi="Book Antiqua" w:cs="Arial"/>
        </w:rPr>
        <w:t xml:space="preserve">Ak predložené ponuky presiahnu hodnotu vo výške </w:t>
      </w:r>
      <w:r>
        <w:rPr>
          <w:rFonts w:ascii="Book Antiqua" w:hAnsi="Book Antiqua" w:cs="Arial"/>
        </w:rPr>
        <w:t>108 000</w:t>
      </w:r>
      <w:r w:rsidRPr="001F6662">
        <w:rPr>
          <w:rFonts w:ascii="Book Antiqua" w:hAnsi="Book Antiqua" w:cs="Arial"/>
        </w:rPr>
        <w:t xml:space="preserve"> euro </w:t>
      </w:r>
      <w:r>
        <w:rPr>
          <w:rFonts w:ascii="Book Antiqua" w:hAnsi="Book Antiqua" w:cs="Arial"/>
        </w:rPr>
        <w:t>s</w:t>
      </w:r>
      <w:r w:rsidRPr="001F6662">
        <w:rPr>
          <w:rFonts w:ascii="Book Antiqua" w:hAnsi="Book Antiqua" w:cs="Arial"/>
        </w:rPr>
        <w:t xml:space="preserve"> DPH, budú pre verejného obstarávateľa neprijateľné</w:t>
      </w:r>
      <w:r>
        <w:rPr>
          <w:rFonts w:ascii="Book Antiqua" w:hAnsi="Book Antiqua" w:cs="Arial"/>
        </w:rPr>
        <w:t>.</w:t>
      </w:r>
    </w:p>
    <w:p w:rsidR="005A1427" w:rsidRPr="001F6662" w:rsidRDefault="005A1427" w:rsidP="005A1427">
      <w:pPr>
        <w:spacing w:before="120"/>
        <w:ind w:firstLine="567"/>
        <w:jc w:val="both"/>
        <w:rPr>
          <w:rFonts w:ascii="Book Antiqua" w:hAnsi="Book Antiqua" w:cs="Arial"/>
        </w:rPr>
      </w:pPr>
      <w:r w:rsidRPr="001F6662">
        <w:rPr>
          <w:rFonts w:ascii="Book Antiqua" w:hAnsi="Book Antiqua" w:cs="Arial"/>
        </w:rPr>
        <w:t>Vzhľadom na ustanovenie § 21 zákona je pre kvalifikované vypracovanie cenovej ponuky potrebná obhliadka, na ktorú je možné si dohodnúť termín u kontaktnej osoby : Zoltán Sojka, tel.: 0911 242 852.</w:t>
      </w:r>
      <w:r>
        <w:rPr>
          <w:rFonts w:ascii="Book Antiqua" w:hAnsi="Book Antiqua" w:cs="Arial"/>
        </w:rPr>
        <w:t xml:space="preserve">   </w:t>
      </w:r>
    </w:p>
    <w:p w:rsidR="005A1427" w:rsidRPr="001F6662" w:rsidRDefault="005A1427" w:rsidP="005A1427">
      <w:pPr>
        <w:spacing w:before="120"/>
        <w:ind w:firstLine="567"/>
        <w:jc w:val="both"/>
        <w:rPr>
          <w:rFonts w:ascii="Book Antiqua" w:hAnsi="Book Antiqua" w:cs="Arial"/>
        </w:rPr>
      </w:pPr>
      <w:r w:rsidRPr="001F6662">
        <w:rPr>
          <w:rFonts w:ascii="Book Antiqua" w:hAnsi="Book Antiqua" w:cs="Arial"/>
        </w:rPr>
        <w:t xml:space="preserve">Ponuku je možné predložiť </w:t>
      </w:r>
      <w:r>
        <w:rPr>
          <w:rFonts w:ascii="Book Antiqua" w:hAnsi="Book Antiqua" w:cs="Arial"/>
        </w:rPr>
        <w:t xml:space="preserve"> </w:t>
      </w:r>
      <w:r w:rsidRPr="001F6662">
        <w:rPr>
          <w:rFonts w:ascii="Book Antiqua" w:hAnsi="Book Antiqua" w:cs="Arial"/>
        </w:rPr>
        <w:t xml:space="preserve"> poštou v uzatvorenej obálke s označením: „</w:t>
      </w:r>
      <w:r>
        <w:rPr>
          <w:rFonts w:ascii="Book Antiqua" w:hAnsi="Book Antiqua" w:cs="Arial"/>
          <w:b/>
        </w:rPr>
        <w:t>Tichá ulica – rekonštrukcia komunikácie</w:t>
      </w:r>
      <w:r>
        <w:rPr>
          <w:rFonts w:ascii="Book Antiqua" w:hAnsi="Book Antiqua" w:cs="Arial"/>
        </w:rPr>
        <w:t>“</w:t>
      </w:r>
      <w:r w:rsidRPr="001F6662">
        <w:rPr>
          <w:rFonts w:ascii="Book Antiqua" w:hAnsi="Book Antiqua" w:cs="Arial"/>
        </w:rPr>
        <w:t xml:space="preserve"> do podateľne verejného obstarávateľa</w:t>
      </w:r>
      <w:r>
        <w:rPr>
          <w:rFonts w:ascii="Book Antiqua" w:hAnsi="Book Antiqua" w:cs="Arial"/>
        </w:rPr>
        <w:t xml:space="preserve"> alebo mailom na adresu: sojka@obeckvetoslavov.sk </w:t>
      </w:r>
      <w:r w:rsidRPr="001F6662">
        <w:rPr>
          <w:rFonts w:ascii="Book Antiqua" w:hAnsi="Book Antiqua" w:cs="Arial"/>
        </w:rPr>
        <w:t xml:space="preserve"> v termíne do </w:t>
      </w:r>
      <w:r>
        <w:rPr>
          <w:rFonts w:ascii="Book Antiqua" w:hAnsi="Book Antiqua" w:cs="Arial"/>
        </w:rPr>
        <w:t>18.9. 2018</w:t>
      </w:r>
      <w:r w:rsidRPr="001F6662">
        <w:rPr>
          <w:rFonts w:ascii="Book Antiqua" w:hAnsi="Book Antiqua" w:cs="Arial"/>
        </w:rPr>
        <w:t xml:space="preserve"> do 12,00 hodiny. </w:t>
      </w:r>
    </w:p>
    <w:p w:rsidR="005A1427" w:rsidRPr="001F6662" w:rsidRDefault="005A1427" w:rsidP="005A1427">
      <w:pPr>
        <w:spacing w:before="120"/>
        <w:ind w:firstLine="567"/>
        <w:jc w:val="both"/>
        <w:rPr>
          <w:rFonts w:ascii="Book Antiqua" w:hAnsi="Book Antiqua" w:cs="Arial"/>
        </w:rPr>
      </w:pPr>
      <w:r w:rsidRPr="001F6662">
        <w:rPr>
          <w:rFonts w:ascii="Book Antiqua" w:hAnsi="Book Antiqua" w:cs="Arial"/>
        </w:rPr>
        <w:t xml:space="preserve">Po vyhodnotení ponuky bude s vybraným záujemcom vyhotovená záväzná objednávka/zmluva, ktorá mu bude následne doručená. </w:t>
      </w:r>
    </w:p>
    <w:p w:rsidR="005A1427" w:rsidRPr="001F6662" w:rsidRDefault="005A1427" w:rsidP="005A1427">
      <w:pPr>
        <w:spacing w:before="120"/>
        <w:ind w:firstLine="567"/>
        <w:jc w:val="both"/>
        <w:rPr>
          <w:rFonts w:ascii="Book Antiqua" w:hAnsi="Book Antiqua" w:cs="Arial"/>
        </w:rPr>
      </w:pPr>
      <w:r w:rsidRPr="001F6662">
        <w:rPr>
          <w:rFonts w:ascii="Book Antiqua" w:hAnsi="Book Antiqua" w:cs="Arial"/>
        </w:rPr>
        <w:t>Veríme, že sa verejného obstarávania zúčastníte a predložíte ponuku na požadovaný predmet obsta</w:t>
      </w:r>
      <w:r>
        <w:rPr>
          <w:rFonts w:ascii="Book Antiqua" w:hAnsi="Book Antiqua" w:cs="Arial"/>
        </w:rPr>
        <w:t>rávania v súlade s touto výzvou</w:t>
      </w:r>
      <w:r w:rsidRPr="001F6662">
        <w:rPr>
          <w:rFonts w:ascii="Book Antiqua" w:hAnsi="Book Antiqua" w:cs="Arial"/>
        </w:rPr>
        <w:t>.</w:t>
      </w:r>
    </w:p>
    <w:p w:rsidR="005A1427" w:rsidRPr="001F6662" w:rsidRDefault="005A1427" w:rsidP="005A1427">
      <w:pPr>
        <w:spacing w:before="120"/>
        <w:jc w:val="both"/>
        <w:rPr>
          <w:rFonts w:ascii="Book Antiqua" w:hAnsi="Book Antiqua"/>
        </w:rPr>
      </w:pPr>
      <w:r w:rsidRPr="001F6662">
        <w:rPr>
          <w:rFonts w:ascii="Book Antiqua" w:hAnsi="Book Antiqua" w:cs="Arial"/>
          <w:color w:val="000000"/>
        </w:rPr>
        <w:t xml:space="preserve"> </w:t>
      </w:r>
    </w:p>
    <w:p w:rsidR="005A1427" w:rsidRPr="001F6662" w:rsidRDefault="005A1427" w:rsidP="005A1427">
      <w:pPr>
        <w:spacing w:before="120"/>
        <w:jc w:val="both"/>
        <w:rPr>
          <w:rFonts w:ascii="Book Antiqua" w:hAnsi="Book Antiqua" w:cs="Arial"/>
          <w:color w:val="000000"/>
        </w:rPr>
      </w:pPr>
      <w:r w:rsidRPr="001F6662">
        <w:rPr>
          <w:rFonts w:ascii="Book Antiqua" w:hAnsi="Book Antiqua" w:cs="Arial"/>
          <w:color w:val="000000"/>
        </w:rPr>
        <w:tab/>
      </w:r>
      <w:r w:rsidRPr="001F6662">
        <w:rPr>
          <w:rFonts w:ascii="Book Antiqua" w:hAnsi="Book Antiqua" w:cs="Arial"/>
          <w:color w:val="000000"/>
        </w:rPr>
        <w:tab/>
      </w:r>
      <w:r w:rsidRPr="001F6662">
        <w:rPr>
          <w:rFonts w:ascii="Book Antiqua" w:hAnsi="Book Antiqua" w:cs="Arial"/>
          <w:color w:val="000000"/>
        </w:rPr>
        <w:tab/>
      </w:r>
      <w:r w:rsidRPr="001F6662">
        <w:rPr>
          <w:rFonts w:ascii="Book Antiqua" w:hAnsi="Book Antiqua" w:cs="Arial"/>
          <w:color w:val="000000"/>
        </w:rPr>
        <w:tab/>
      </w:r>
      <w:r w:rsidRPr="001F6662">
        <w:rPr>
          <w:rFonts w:ascii="Book Antiqua" w:hAnsi="Book Antiqua" w:cs="Arial"/>
          <w:color w:val="000000"/>
        </w:rPr>
        <w:tab/>
      </w:r>
      <w:r w:rsidRPr="001F6662">
        <w:rPr>
          <w:rFonts w:ascii="Book Antiqua" w:hAnsi="Book Antiqua" w:cs="Arial"/>
          <w:color w:val="000000"/>
        </w:rPr>
        <w:tab/>
      </w:r>
      <w:r w:rsidRPr="001F6662">
        <w:rPr>
          <w:rFonts w:ascii="Book Antiqua" w:hAnsi="Book Antiqua" w:cs="Arial"/>
          <w:color w:val="000000"/>
        </w:rPr>
        <w:tab/>
      </w:r>
      <w:r w:rsidRPr="001F6662">
        <w:rPr>
          <w:rFonts w:ascii="Book Antiqua" w:hAnsi="Book Antiqua" w:cs="Arial"/>
          <w:color w:val="000000"/>
        </w:rPr>
        <w:tab/>
        <w:t>Zoltán Sojka</w:t>
      </w:r>
      <w:r w:rsidRPr="001F6662">
        <w:rPr>
          <w:rFonts w:ascii="Book Antiqua" w:hAnsi="Book Antiqua" w:cs="Arial"/>
          <w:color w:val="000000"/>
        </w:rPr>
        <w:tab/>
      </w:r>
      <w:r w:rsidRPr="001F6662">
        <w:rPr>
          <w:rFonts w:ascii="Book Antiqua" w:hAnsi="Book Antiqua" w:cs="Arial"/>
          <w:color w:val="000000"/>
        </w:rPr>
        <w:tab/>
      </w:r>
      <w:r w:rsidRPr="001F6662">
        <w:rPr>
          <w:rFonts w:ascii="Book Antiqua" w:hAnsi="Book Antiqua" w:cs="Arial"/>
          <w:color w:val="000000"/>
        </w:rPr>
        <w:tab/>
      </w:r>
    </w:p>
    <w:p w:rsidR="005A1427" w:rsidRPr="00E94FA8" w:rsidRDefault="005A1427" w:rsidP="005A1427">
      <w:pPr>
        <w:spacing w:before="120"/>
        <w:rPr>
          <w:rFonts w:ascii="Book Antiqua" w:hAnsi="Book Antiqua" w:cs="Arial"/>
        </w:rPr>
      </w:pPr>
      <w:r w:rsidRPr="001F6662">
        <w:rPr>
          <w:rFonts w:ascii="Book Antiqua" w:hAnsi="Book Antiqua" w:cs="Arial"/>
          <w:color w:val="FF0000"/>
        </w:rPr>
        <w:t xml:space="preserve"> </w:t>
      </w:r>
      <w:r w:rsidRPr="001F6662">
        <w:rPr>
          <w:rFonts w:ascii="Book Antiqua" w:hAnsi="Book Antiqua" w:cs="Arial"/>
          <w:color w:val="FF0000"/>
        </w:rPr>
        <w:tab/>
      </w:r>
      <w:r w:rsidRPr="001F6662">
        <w:rPr>
          <w:rFonts w:ascii="Book Antiqua" w:hAnsi="Book Antiqua" w:cs="Arial"/>
          <w:color w:val="FF0000"/>
        </w:rPr>
        <w:tab/>
      </w:r>
      <w:r w:rsidRPr="001F6662">
        <w:rPr>
          <w:rFonts w:ascii="Book Antiqua" w:hAnsi="Book Antiqua" w:cs="Arial"/>
          <w:color w:val="FF0000"/>
        </w:rPr>
        <w:tab/>
      </w:r>
      <w:r w:rsidRPr="001F6662">
        <w:rPr>
          <w:rFonts w:ascii="Book Antiqua" w:hAnsi="Book Antiqua" w:cs="Arial"/>
          <w:color w:val="FF0000"/>
        </w:rPr>
        <w:tab/>
      </w:r>
      <w:r w:rsidRPr="001F6662">
        <w:rPr>
          <w:rFonts w:ascii="Book Antiqua" w:hAnsi="Book Antiqua" w:cs="Arial"/>
          <w:color w:val="FF0000"/>
        </w:rPr>
        <w:tab/>
      </w:r>
      <w:r w:rsidRPr="001F6662">
        <w:rPr>
          <w:rFonts w:ascii="Book Antiqua" w:hAnsi="Book Antiqua" w:cs="Arial"/>
          <w:color w:val="FF0000"/>
        </w:rPr>
        <w:tab/>
      </w:r>
      <w:r w:rsidRPr="001F6662">
        <w:rPr>
          <w:rFonts w:ascii="Book Antiqua" w:hAnsi="Book Antiqua" w:cs="Arial"/>
          <w:color w:val="FF0000"/>
        </w:rPr>
        <w:tab/>
      </w:r>
      <w:r w:rsidRPr="001F6662">
        <w:rPr>
          <w:rFonts w:ascii="Book Antiqua" w:hAnsi="Book Antiqua" w:cs="Arial"/>
          <w:color w:val="FF0000"/>
        </w:rPr>
        <w:tab/>
      </w:r>
      <w:r>
        <w:rPr>
          <w:rFonts w:ascii="Book Antiqua" w:hAnsi="Book Antiqua" w:cs="Arial"/>
        </w:rPr>
        <w:t>Starosta obce</w:t>
      </w:r>
    </w:p>
    <w:p w:rsidR="005A1427" w:rsidRDefault="005A1427" w:rsidP="005A1427"/>
    <w:sectPr w:rsidR="005A1427" w:rsidSect="0065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427"/>
    <w:rsid w:val="001C5875"/>
    <w:rsid w:val="00345B7C"/>
    <w:rsid w:val="005A1427"/>
    <w:rsid w:val="0065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DE586-B5DA-4AE0-9E70-6B1AD44C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A1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svec</dc:creator>
  <cp:lastModifiedBy>horvathova</cp:lastModifiedBy>
  <cp:revision>2</cp:revision>
  <dcterms:created xsi:type="dcterms:W3CDTF">2018-09-03T13:34:00Z</dcterms:created>
  <dcterms:modified xsi:type="dcterms:W3CDTF">2018-09-03T13:34:00Z</dcterms:modified>
</cp:coreProperties>
</file>