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00"/>
        <w:gridCol w:w="7674"/>
      </w:tblGrid>
      <w:tr w:rsidR="00155EB7" w:rsidRPr="00216484" w:rsidTr="0034045B">
        <w:trPr>
          <w:trHeight w:val="1345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EB7" w:rsidRPr="00216484" w:rsidRDefault="00673ED2" w:rsidP="00B15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_Hlk524424957"/>
            <w:r>
              <w:rPr>
                <w:noProof/>
                <w:lang w:eastAsia="sk-SK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134620</wp:posOffset>
                  </wp:positionV>
                  <wp:extent cx="943200" cy="788400"/>
                  <wp:effectExtent l="0" t="0" r="0" b="0"/>
                  <wp:wrapSquare wrapText="bothSides"/>
                  <wp:docPr id="2" name="Obrázok 4" descr="europska u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europska u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78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EB7" w:rsidRPr="00216484" w:rsidRDefault="00155EB7" w:rsidP="0056025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„Tento projekt sa realizuje s podporou EURÓPSKEJ ÚNIE“  </w:t>
            </w: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Pr="00216484" w:rsidRDefault="0065000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>Názov projektu: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155EB7" w:rsidRPr="00216484" w:rsidRDefault="00650008" w:rsidP="005055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MŠ Kvetoslavov – Modernizácia budovy materskej školy</w:t>
            </w: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Pr="00216484" w:rsidRDefault="0065000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Kód projektu v ITMS: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155EB7" w:rsidRPr="00216484" w:rsidRDefault="00650008" w:rsidP="001C0A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310041A630</w:t>
            </w: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Pr="00216484" w:rsidRDefault="00155EB7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>Stručný opis projektu: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673ED2" w:rsidRDefault="00155EB7" w:rsidP="001C0AC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>Cieľom projektu</w:t>
            </w:r>
            <w:r w:rsidR="005055A8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650008">
              <w:rPr>
                <w:rFonts w:ascii="Tahoma" w:hAnsi="Tahoma" w:cs="Tahoma"/>
                <w:sz w:val="18"/>
                <w:szCs w:val="18"/>
              </w:rPr>
              <w:t>zníženie spotreby energie pri prevádzke verejných budov</w:t>
            </w:r>
          </w:p>
          <w:p w:rsidR="003001A7" w:rsidRPr="003001A7" w:rsidRDefault="003001A7" w:rsidP="003001A7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3001A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Stručný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</w:t>
            </w:r>
            <w:r w:rsidRPr="003001A7">
              <w:rPr>
                <w:rFonts w:ascii="Tahoma" w:hAnsi="Tahoma" w:cs="Tahoma"/>
                <w:b/>
                <w:bCs/>
                <w:sz w:val="18"/>
                <w:szCs w:val="18"/>
              </w:rPr>
              <w:t>opis projektu:</w:t>
            </w:r>
            <w:r w:rsidRPr="003001A7">
              <w:rPr>
                <w:rFonts w:ascii="Helvetica" w:eastAsia="Times New Roman" w:hAnsi="Helvetica"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3001A7">
              <w:rPr>
                <w:rFonts w:ascii="Tahoma" w:hAnsi="Tahoma" w:cs="Tahoma"/>
                <w:bCs/>
                <w:sz w:val="18"/>
                <w:szCs w:val="18"/>
              </w:rPr>
              <w:t>Účelom predkladanej žiadosti o NFP je návrh zníženia energetickej náročnosti budovy Materskej školy v obci Kvetoslavov, okres Dunajská Streda. Budova je jednopodlažná, rozdelená na tri pavilóny, ktoré sú prepojené vykurovanou spojovacou komunikačnou chodbou. Budova bola postavená v osemdesiatich rokoch tradičnou technológiou. Súčasný stav nevyhovuje aktuálnym tepelno-technickým požiadavkám.</w:t>
            </w:r>
          </w:p>
          <w:p w:rsidR="003001A7" w:rsidRPr="003001A7" w:rsidRDefault="003001A7" w:rsidP="003001A7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3001A7">
              <w:rPr>
                <w:rFonts w:ascii="Tahoma" w:hAnsi="Tahoma" w:cs="Tahoma"/>
                <w:bCs/>
                <w:sz w:val="18"/>
                <w:szCs w:val="18"/>
              </w:rPr>
              <w:t>Rekonštrukcia pozostáva zo zateplenia obvodových stien, strešného plášťa a kompletnej výmeny výplní okenných a dverných otvorov v obvodových konštrukciách. Súčasťou rekonštrukcie je aj výmena vykurovacej sústavy a osvetlenia. </w:t>
            </w:r>
          </w:p>
          <w:p w:rsidR="003001A7" w:rsidRPr="003001A7" w:rsidRDefault="003001A7" w:rsidP="003001A7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3001A7">
              <w:rPr>
                <w:rFonts w:ascii="Tahoma" w:hAnsi="Tahoma" w:cs="Tahoma"/>
                <w:bCs/>
                <w:sz w:val="18"/>
                <w:szCs w:val="18"/>
              </w:rPr>
              <w:t>Po ukončení rekonštrukcie sa očakáva zníženie celkovej potreby energie na vykurovanie m2 podlahovej plochy o 77,0% a zníženie emisie CO</w:t>
            </w:r>
            <w:r w:rsidRPr="003001A7">
              <w:rPr>
                <w:rFonts w:ascii="Tahoma" w:hAnsi="Tahoma" w:cs="Tahoma"/>
                <w:bCs/>
                <w:sz w:val="18"/>
                <w:szCs w:val="18"/>
                <w:vertAlign w:val="subscript"/>
              </w:rPr>
              <w:t>2</w:t>
            </w:r>
            <w:r w:rsidRPr="003001A7">
              <w:rPr>
                <w:rFonts w:ascii="Tahoma" w:hAnsi="Tahoma" w:cs="Tahoma"/>
                <w:bCs/>
                <w:sz w:val="18"/>
                <w:szCs w:val="18"/>
              </w:rPr>
              <w:t>o 70,0%.</w:t>
            </w:r>
            <w:r w:rsidRPr="003001A7">
              <w:rPr>
                <w:rFonts w:ascii="Tahoma" w:hAnsi="Tahoma" w:cs="Tahoma"/>
                <w:bCs/>
                <w:sz w:val="18"/>
                <w:szCs w:val="18"/>
                <w:vertAlign w:val="subscript"/>
              </w:rPr>
              <w:t>            </w:t>
            </w:r>
          </w:p>
          <w:p w:rsidR="00155EB7" w:rsidRPr="003001A7" w:rsidRDefault="00155EB7" w:rsidP="003001A7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Pr="00216484" w:rsidRDefault="00155EB7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>Názov a sídlo prijímateľa: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155EB7" w:rsidRPr="00216484" w:rsidRDefault="00333D6B" w:rsidP="00AF4EA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Obec </w:t>
            </w:r>
            <w:r w:rsidR="00AF4EA9">
              <w:rPr>
                <w:rFonts w:ascii="Tahoma" w:hAnsi="Tahoma" w:cs="Tahoma"/>
                <w:sz w:val="18"/>
                <w:szCs w:val="18"/>
              </w:rPr>
              <w:t>Kvetoslavov, č. 258, 930 41 Kvetoslavov</w:t>
            </w: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Pr="00216484" w:rsidRDefault="00155EB7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>Dátum začatia realizácie projektu: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155EB7" w:rsidRPr="00216484" w:rsidRDefault="00650008" w:rsidP="000875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="00AF4EA9">
              <w:rPr>
                <w:rFonts w:ascii="Tahoma" w:hAnsi="Tahoma" w:cs="Tahoma"/>
                <w:sz w:val="18"/>
                <w:szCs w:val="18"/>
              </w:rPr>
              <w:t>/</w:t>
            </w:r>
            <w:r w:rsidR="00C91549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333D6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Pr="00216484" w:rsidRDefault="00155EB7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>Dátum skončenie realizácie projektu: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155EB7" w:rsidRPr="00216484" w:rsidRDefault="00AF4EA9" w:rsidP="00B154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650008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="00C91549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650008">
              <w:rPr>
                <w:rFonts w:ascii="Tahoma" w:hAnsi="Tahoma" w:cs="Tahoma"/>
                <w:sz w:val="18"/>
                <w:szCs w:val="18"/>
              </w:rPr>
              <w:t>8</w:t>
            </w:r>
            <w:r w:rsidR="00333D6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Pr="00216484" w:rsidRDefault="003001A7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</w:t>
            </w:r>
            <w:r w:rsidR="00155EB7"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>perač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ný</w:t>
            </w:r>
            <w:r w:rsidR="00155EB7"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program: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</w:tcPr>
          <w:p w:rsidR="00155EB7" w:rsidRPr="00216484" w:rsidRDefault="00155EB7" w:rsidP="00FC1238">
            <w:pPr>
              <w:rPr>
                <w:rFonts w:ascii="Tahoma" w:hAnsi="Tahoma" w:cs="Tahoma"/>
                <w:sz w:val="18"/>
                <w:szCs w:val="18"/>
              </w:rPr>
            </w:pPr>
            <w:r w:rsidRPr="002164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001A7">
              <w:rPr>
                <w:rFonts w:ascii="Tahoma" w:hAnsi="Tahoma" w:cs="Tahoma"/>
                <w:sz w:val="18"/>
                <w:szCs w:val="18"/>
              </w:rPr>
              <w:t>OP</w:t>
            </w:r>
            <w:r w:rsidRPr="002164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001A7">
              <w:rPr>
                <w:rFonts w:ascii="Tahoma" w:hAnsi="Tahoma" w:cs="Tahoma"/>
                <w:sz w:val="18"/>
                <w:szCs w:val="18"/>
              </w:rPr>
              <w:t>Kvalita životného prostredia</w:t>
            </w:r>
            <w:r w:rsidR="00045CE7">
              <w:rPr>
                <w:rFonts w:ascii="Tahoma" w:hAnsi="Tahoma" w:cs="Tahoma"/>
                <w:sz w:val="18"/>
                <w:szCs w:val="18"/>
              </w:rPr>
              <w:t>,</w:t>
            </w:r>
            <w:r w:rsidR="008C2741">
              <w:t xml:space="preserve"> </w:t>
            </w:r>
            <w:hyperlink r:id="rId9" w:history="1">
              <w:r w:rsidR="00FC1238" w:rsidRPr="006F4D83">
                <w:rPr>
                  <w:rStyle w:val="Hypertextovprepojenie"/>
                </w:rPr>
                <w:t>http://www.op-kzp.sk/</w:t>
              </w:r>
            </w:hyperlink>
            <w:r w:rsidR="001D72C4" w:rsidRPr="00E25FDC">
              <w:rPr>
                <w:noProof/>
              </w:rPr>
              <w:drawing>
                <wp:inline distT="0" distB="0" distL="0" distR="0" wp14:anchorId="52D42E0E" wp14:editId="30F7B6A3">
                  <wp:extent cx="2617200" cy="11448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200" cy="11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Default="00155EB7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>Názov riadiaceho orgánu</w:t>
            </w:r>
            <w:r w:rsidR="00650008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  <w:p w:rsidR="00650008" w:rsidRPr="00216484" w:rsidRDefault="0065000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sprostredkovateľský orgán: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8B03C9" w:rsidRPr="00650008" w:rsidRDefault="00650008" w:rsidP="006500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Sprostredkovateľský orgán OP KŽP </w:t>
            </w:r>
            <w:r w:rsidR="004A541E">
              <w:rPr>
                <w:rFonts w:ascii="Tahoma" w:hAnsi="Tahoma" w:cs="Tahoma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SIEA</w:t>
            </w:r>
            <w:r w:rsidR="004A541E">
              <w:rPr>
                <w:rFonts w:ascii="Tahoma" w:hAnsi="Tahoma" w:cs="Tahoma"/>
                <w:sz w:val="18"/>
                <w:szCs w:val="18"/>
              </w:rPr>
              <w:t>, www.siea.sk</w:t>
            </w:r>
            <w:r w:rsidR="005F1E72">
              <w:rPr>
                <w:noProof/>
              </w:rPr>
              <w:drawing>
                <wp:inline distT="0" distB="0" distL="0" distR="0" wp14:anchorId="2F84222B" wp14:editId="7B1F8C95">
                  <wp:extent cx="2451600" cy="1076400"/>
                  <wp:effectExtent l="0" t="0" r="6350" b="0"/>
                  <wp:docPr id="8" name="Obrázok 8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6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Pr="00216484" w:rsidRDefault="00155EB7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6484">
              <w:rPr>
                <w:rFonts w:ascii="Tahoma" w:hAnsi="Tahoma" w:cs="Tahoma"/>
                <w:b/>
                <w:bCs/>
                <w:sz w:val="18"/>
                <w:szCs w:val="18"/>
              </w:rPr>
              <w:t>Výška poskytnutého príspevku: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155EB7" w:rsidRPr="00216484" w:rsidRDefault="00650008" w:rsidP="00AF4EA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410.757,39</w:t>
            </w:r>
            <w:r w:rsidR="00AF4EA9">
              <w:rPr>
                <w:rFonts w:ascii="Tahoma" w:hAnsi="Tahoma" w:cs="Tahoma"/>
                <w:sz w:val="18"/>
                <w:szCs w:val="18"/>
              </w:rPr>
              <w:t>,-</w:t>
            </w:r>
            <w:r w:rsidR="00C915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55EB7" w:rsidRPr="008601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55EB7" w:rsidRPr="00216484">
              <w:rPr>
                <w:rFonts w:ascii="Tahoma" w:hAnsi="Tahoma" w:cs="Tahoma"/>
                <w:sz w:val="18"/>
                <w:szCs w:val="18"/>
              </w:rPr>
              <w:t>€</w:t>
            </w:r>
          </w:p>
        </w:tc>
      </w:tr>
      <w:tr w:rsidR="00155EB7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155EB7" w:rsidRPr="00216484" w:rsidRDefault="0065000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Spolufinancovanie: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155EB7" w:rsidRPr="004A1B9D" w:rsidRDefault="00155EB7" w:rsidP="004A1B9D">
            <w:pPr>
              <w:pStyle w:val="Default"/>
              <w:rPr>
                <w:rFonts w:ascii="Tahoma" w:hAnsi="Tahoma" w:cs="Tahoma"/>
                <w:b/>
                <w:color w:val="auto"/>
                <w:sz w:val="18"/>
                <w:szCs w:val="18"/>
                <w:lang w:eastAsia="en-US"/>
              </w:rPr>
            </w:pPr>
          </w:p>
          <w:p w:rsidR="00155EB7" w:rsidRPr="0034045B" w:rsidRDefault="00650008" w:rsidP="0056025A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34045B">
              <w:rPr>
                <w:rFonts w:ascii="Tahoma" w:hAnsi="Tahoma" w:cs="Tahoma"/>
                <w:sz w:val="18"/>
                <w:szCs w:val="18"/>
              </w:rPr>
              <w:t>21.618,81,-€</w:t>
            </w:r>
          </w:p>
          <w:p w:rsidR="00155EB7" w:rsidRDefault="00155EB7" w:rsidP="0056025A">
            <w:pPr>
              <w:pStyle w:val="Default"/>
            </w:pPr>
          </w:p>
          <w:p w:rsidR="00155EB7" w:rsidRPr="00C91549" w:rsidRDefault="00155EB7" w:rsidP="004A1B9D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34045B" w:rsidRPr="00216484" w:rsidTr="0034045B">
        <w:trPr>
          <w:trHeight w:val="663"/>
        </w:trPr>
        <w:tc>
          <w:tcPr>
            <w:tcW w:w="3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34045B" w:rsidRDefault="0034045B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Názov fondu:</w:t>
            </w:r>
          </w:p>
        </w:tc>
        <w:tc>
          <w:tcPr>
            <w:tcW w:w="76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34045B" w:rsidRPr="0034045B" w:rsidRDefault="0034045B" w:rsidP="004A1B9D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4045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1032ERDF – Európsky fond regionálneho rozvoja</w:t>
            </w:r>
          </w:p>
        </w:tc>
      </w:tr>
      <w:bookmarkEnd w:id="0"/>
    </w:tbl>
    <w:p w:rsidR="00155EB7" w:rsidRPr="000875D2" w:rsidRDefault="00155EB7">
      <w:pPr>
        <w:rPr>
          <w:rFonts w:ascii="Tahoma" w:hAnsi="Tahoma" w:cs="Tahoma"/>
          <w:sz w:val="18"/>
          <w:szCs w:val="18"/>
        </w:rPr>
      </w:pPr>
    </w:p>
    <w:sectPr w:rsidR="00155EB7" w:rsidRPr="000875D2" w:rsidSect="00C813C3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CF6" w:rsidRDefault="00646CF6" w:rsidP="005F1E72">
      <w:pPr>
        <w:spacing w:after="0" w:line="240" w:lineRule="auto"/>
      </w:pPr>
      <w:r>
        <w:separator/>
      </w:r>
    </w:p>
  </w:endnote>
  <w:endnote w:type="continuationSeparator" w:id="0">
    <w:p w:rsidR="00646CF6" w:rsidRDefault="00646CF6" w:rsidP="005F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CF6" w:rsidRDefault="00646CF6" w:rsidP="005F1E72">
      <w:pPr>
        <w:spacing w:after="0" w:line="240" w:lineRule="auto"/>
      </w:pPr>
      <w:r>
        <w:separator/>
      </w:r>
    </w:p>
  </w:footnote>
  <w:footnote w:type="continuationSeparator" w:id="0">
    <w:p w:rsidR="00646CF6" w:rsidRDefault="00646CF6" w:rsidP="005F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D5C"/>
    <w:multiLevelType w:val="hybridMultilevel"/>
    <w:tmpl w:val="18F4A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2EB4"/>
    <w:multiLevelType w:val="hybridMultilevel"/>
    <w:tmpl w:val="E3F49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E7AC1"/>
    <w:multiLevelType w:val="hybridMultilevel"/>
    <w:tmpl w:val="B2F86DE8"/>
    <w:lvl w:ilvl="0" w:tplc="60F888A6">
      <w:start w:val="2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8019B"/>
    <w:multiLevelType w:val="hybridMultilevel"/>
    <w:tmpl w:val="79EAA578"/>
    <w:lvl w:ilvl="0" w:tplc="51C094B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C8"/>
    <w:rsid w:val="00014959"/>
    <w:rsid w:val="00045CE7"/>
    <w:rsid w:val="0005504F"/>
    <w:rsid w:val="0005547B"/>
    <w:rsid w:val="00063BBB"/>
    <w:rsid w:val="000875D2"/>
    <w:rsid w:val="00105E84"/>
    <w:rsid w:val="00155EB7"/>
    <w:rsid w:val="001C0AC8"/>
    <w:rsid w:val="001D72C4"/>
    <w:rsid w:val="00216484"/>
    <w:rsid w:val="002534EF"/>
    <w:rsid w:val="00276727"/>
    <w:rsid w:val="00297894"/>
    <w:rsid w:val="002B5EE0"/>
    <w:rsid w:val="003001A7"/>
    <w:rsid w:val="003275AA"/>
    <w:rsid w:val="00327A84"/>
    <w:rsid w:val="00333D6B"/>
    <w:rsid w:val="0034045B"/>
    <w:rsid w:val="00380D20"/>
    <w:rsid w:val="003935DC"/>
    <w:rsid w:val="003973E0"/>
    <w:rsid w:val="004334AB"/>
    <w:rsid w:val="00457ECA"/>
    <w:rsid w:val="00496114"/>
    <w:rsid w:val="004A1B9D"/>
    <w:rsid w:val="004A541E"/>
    <w:rsid w:val="004D0B34"/>
    <w:rsid w:val="005055A8"/>
    <w:rsid w:val="0056025A"/>
    <w:rsid w:val="005A4FDA"/>
    <w:rsid w:val="005E4428"/>
    <w:rsid w:val="005F1E72"/>
    <w:rsid w:val="005F5C03"/>
    <w:rsid w:val="00646983"/>
    <w:rsid w:val="00646CF6"/>
    <w:rsid w:val="00650008"/>
    <w:rsid w:val="00667853"/>
    <w:rsid w:val="006717F5"/>
    <w:rsid w:val="00673ED2"/>
    <w:rsid w:val="006F7054"/>
    <w:rsid w:val="007133CA"/>
    <w:rsid w:val="00746902"/>
    <w:rsid w:val="007534CC"/>
    <w:rsid w:val="007A3286"/>
    <w:rsid w:val="007A3854"/>
    <w:rsid w:val="007A4903"/>
    <w:rsid w:val="00830305"/>
    <w:rsid w:val="008601BE"/>
    <w:rsid w:val="008B03C9"/>
    <w:rsid w:val="008C2741"/>
    <w:rsid w:val="0093757D"/>
    <w:rsid w:val="00973459"/>
    <w:rsid w:val="00981711"/>
    <w:rsid w:val="00A11714"/>
    <w:rsid w:val="00A975DC"/>
    <w:rsid w:val="00AC0DC0"/>
    <w:rsid w:val="00AF4EA9"/>
    <w:rsid w:val="00B15447"/>
    <w:rsid w:val="00B5339C"/>
    <w:rsid w:val="00B5786B"/>
    <w:rsid w:val="00BC7F4A"/>
    <w:rsid w:val="00C813C3"/>
    <w:rsid w:val="00C87475"/>
    <w:rsid w:val="00C91549"/>
    <w:rsid w:val="00D901D1"/>
    <w:rsid w:val="00DB0532"/>
    <w:rsid w:val="00EC1884"/>
    <w:rsid w:val="00EE7B8C"/>
    <w:rsid w:val="00F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324123"/>
  <w15:docId w15:val="{09B41860-A0F0-484F-AA67-4E83E294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C1884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C0AC8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0A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1C0AC8"/>
    <w:pPr>
      <w:ind w:left="720"/>
      <w:contextualSpacing/>
    </w:pPr>
  </w:style>
  <w:style w:type="character" w:styleId="Vrazn">
    <w:name w:val="Strong"/>
    <w:basedOn w:val="Predvolenpsmoodseku"/>
    <w:uiPriority w:val="99"/>
    <w:qFormat/>
    <w:rsid w:val="000875D2"/>
    <w:rPr>
      <w:rFonts w:cs="Times New Roman"/>
      <w:b/>
      <w:bCs/>
    </w:rPr>
  </w:style>
  <w:style w:type="character" w:customStyle="1" w:styleId="UnterschriftBild">
    <w:name w:val="Unterschrift Bild"/>
    <w:basedOn w:val="Predvolenpsmoodseku"/>
    <w:uiPriority w:val="99"/>
    <w:rsid w:val="0056025A"/>
    <w:rPr>
      <w:rFonts w:cs="Times New Roman"/>
      <w:sz w:val="16"/>
    </w:rPr>
  </w:style>
  <w:style w:type="paragraph" w:customStyle="1" w:styleId="10ptAbstand">
    <w:name w:val="10 pt Abstand"/>
    <w:basedOn w:val="Normlny"/>
    <w:uiPriority w:val="99"/>
    <w:rsid w:val="0056025A"/>
    <w:pPr>
      <w:tabs>
        <w:tab w:val="left" w:pos="2552"/>
        <w:tab w:val="left" w:pos="8820"/>
      </w:tabs>
      <w:spacing w:after="0" w:line="240" w:lineRule="auto"/>
    </w:pPr>
    <w:rPr>
      <w:rFonts w:ascii="Arial" w:eastAsia="Times New Roman" w:hAnsi="Arial" w:cs="Arial"/>
      <w:sz w:val="20"/>
      <w:szCs w:val="24"/>
      <w:lang w:val="de-DE"/>
    </w:rPr>
  </w:style>
  <w:style w:type="paragraph" w:customStyle="1" w:styleId="Default">
    <w:name w:val="Default"/>
    <w:uiPriority w:val="99"/>
    <w:rsid w:val="005602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CharCharCharCharCharCharCharCharCharChar1CharChar">
    <w:name w:val="Char Char Char Char Char Char Char Char Char Char Char Char1 Char Char"/>
    <w:basedOn w:val="Normlny"/>
    <w:uiPriority w:val="99"/>
    <w:rsid w:val="0029789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F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1E72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5F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1E72"/>
    <w:rPr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FC1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429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9470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43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428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947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43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op-kzp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873C-69D5-483D-BBE8-010D120E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horvathova</cp:lastModifiedBy>
  <cp:revision>3</cp:revision>
  <cp:lastPrinted>2018-09-11T08:32:00Z</cp:lastPrinted>
  <dcterms:created xsi:type="dcterms:W3CDTF">2018-09-11T08:42:00Z</dcterms:created>
  <dcterms:modified xsi:type="dcterms:W3CDTF">2018-09-11T11:31:00Z</dcterms:modified>
</cp:coreProperties>
</file>