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C0" w:rsidRPr="001F6662" w:rsidRDefault="00943EC0" w:rsidP="00943EC0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p w:rsidR="00943EC0" w:rsidRPr="001F6662" w:rsidRDefault="00943EC0" w:rsidP="00943EC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943EC0" w:rsidRPr="001F6662" w:rsidRDefault="00943EC0" w:rsidP="00943EC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943EC0" w:rsidRPr="001F6662" w:rsidRDefault="00943EC0" w:rsidP="00943EC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943EC0" w:rsidRPr="001F6662" w:rsidRDefault="00943EC0" w:rsidP="00943EC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943EC0" w:rsidRPr="001F6662" w:rsidRDefault="00943EC0" w:rsidP="00943EC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943EC0" w:rsidRPr="001F6662" w:rsidRDefault="00943EC0" w:rsidP="00943EC0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8</w:t>
      </w:r>
      <w:r w:rsidRPr="001F6662">
        <w:rPr>
          <w:rFonts w:ascii="Book Antiqua" w:hAnsi="Book Antiqua"/>
          <w:b/>
        </w:rPr>
        <w:t xml:space="preserve">/VO – </w:t>
      </w:r>
      <w:r>
        <w:rPr>
          <w:rFonts w:ascii="Book Antiqua" w:hAnsi="Book Antiqua"/>
          <w:b/>
        </w:rPr>
        <w:t>05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>
        <w:rPr>
          <w:rFonts w:ascii="Book Antiqua" w:hAnsi="Book Antiqua"/>
        </w:rPr>
        <w:t>2</w:t>
      </w:r>
      <w:r w:rsidRPr="001F6662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10</w:t>
      </w:r>
      <w:r w:rsidRPr="001F6662">
        <w:rPr>
          <w:rFonts w:ascii="Book Antiqua" w:hAnsi="Book Antiqua"/>
          <w:b/>
          <w:bCs/>
        </w:rPr>
        <w:t>.201</w:t>
      </w:r>
      <w:r>
        <w:rPr>
          <w:rFonts w:ascii="Book Antiqua" w:hAnsi="Book Antiqua"/>
          <w:b/>
          <w:bCs/>
        </w:rPr>
        <w:t>8</w:t>
      </w:r>
    </w:p>
    <w:p w:rsidR="00943EC0" w:rsidRPr="001F6662" w:rsidRDefault="00943EC0" w:rsidP="00943EC0">
      <w:pPr>
        <w:jc w:val="both"/>
        <w:rPr>
          <w:rFonts w:ascii="Book Antiqua" w:hAnsi="Book Antiqua"/>
          <w:b/>
          <w:bCs/>
        </w:rPr>
      </w:pPr>
    </w:p>
    <w:p w:rsidR="00943EC0" w:rsidRPr="001F6662" w:rsidRDefault="00943EC0" w:rsidP="00943EC0">
      <w:pPr>
        <w:spacing w:before="120"/>
        <w:jc w:val="center"/>
        <w:rPr>
          <w:rFonts w:ascii="Book Antiqua" w:hAnsi="Book Antiqua" w:cs="Arial"/>
        </w:rPr>
      </w:pPr>
    </w:p>
    <w:p w:rsidR="00943EC0" w:rsidRPr="00124BA2" w:rsidRDefault="00943EC0" w:rsidP="00943EC0">
      <w:pPr>
        <w:spacing w:before="120"/>
        <w:jc w:val="center"/>
        <w:rPr>
          <w:rFonts w:ascii="Book Antiqua" w:hAnsi="Book Antiqua" w:cs="Arial"/>
          <w:b/>
          <w:sz w:val="28"/>
          <w:szCs w:val="28"/>
        </w:rPr>
      </w:pPr>
      <w:r w:rsidRPr="00124BA2">
        <w:rPr>
          <w:rFonts w:ascii="Book Antiqua" w:hAnsi="Book Antiqua" w:cs="Arial"/>
          <w:b/>
          <w:sz w:val="28"/>
          <w:szCs w:val="28"/>
        </w:rPr>
        <w:t>Prieskum trhu – výzva na predloženie cenových ponúk</w:t>
      </w:r>
    </w:p>
    <w:p w:rsidR="00943EC0" w:rsidRPr="001F6662" w:rsidRDefault="00943EC0" w:rsidP="00943EC0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1F6662">
        <w:rPr>
          <w:rFonts w:ascii="Book Antiqua" w:hAnsi="Book Antiqua" w:cs="Arial"/>
          <w:b/>
          <w:color w:val="FF0000"/>
        </w:rPr>
        <w:t xml:space="preserve"> </w:t>
      </w:r>
    </w:p>
    <w:p w:rsidR="00943EC0" w:rsidRDefault="00943EC0" w:rsidP="00943EC0">
      <w:pPr>
        <w:spacing w:before="120"/>
        <w:rPr>
          <w:rFonts w:ascii="Book Antiqua" w:hAnsi="Book Antiqua" w:cs="Arial"/>
          <w:b/>
        </w:rPr>
      </w:pPr>
    </w:p>
    <w:p w:rsidR="00943EC0" w:rsidRPr="00E94FA8" w:rsidRDefault="00943EC0" w:rsidP="00943EC0">
      <w:pPr>
        <w:spacing w:before="120"/>
        <w:rPr>
          <w:rFonts w:ascii="Book Antiqua" w:hAnsi="Book Antiqua" w:cs="Arial"/>
          <w:bCs/>
        </w:rPr>
      </w:pPr>
      <w:r w:rsidRPr="001F6662">
        <w:rPr>
          <w:rFonts w:ascii="Book Antiqua" w:hAnsi="Book Antiqua" w:cs="Arial"/>
          <w:b/>
        </w:rPr>
        <w:t>Vec : Výzva na predloženie cenovej ponuky – zaslanie</w:t>
      </w:r>
    </w:p>
    <w:p w:rsidR="00943EC0" w:rsidRPr="001F6662" w:rsidRDefault="00943EC0" w:rsidP="00943EC0">
      <w:pPr>
        <w:spacing w:before="120"/>
        <w:jc w:val="both"/>
        <w:rPr>
          <w:rFonts w:ascii="Book Antiqua" w:hAnsi="Book Antiqua" w:cs="Arial"/>
          <w:b/>
        </w:rPr>
      </w:pPr>
    </w:p>
    <w:p w:rsidR="00943EC0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Dovoľujeme si Vás požiadať o predloženie cenovej ponuky na predmet zákazky: </w:t>
      </w:r>
      <w:r w:rsidRPr="001F6662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>Územný plán obce Kvetoslavov 2018</w:t>
      </w:r>
      <w:r w:rsidRPr="001F6662">
        <w:rPr>
          <w:rFonts w:ascii="Book Antiqua" w:hAnsi="Book Antiqua" w:cs="Arial"/>
          <w:b/>
        </w:rPr>
        <w:t>“</w:t>
      </w:r>
      <w:r w:rsidRPr="001F6662">
        <w:rPr>
          <w:rFonts w:ascii="Book Antiqua" w:hAnsi="Book Antiqua" w:cs="Arial"/>
        </w:rPr>
        <w:t xml:space="preserve"> za účelom </w:t>
      </w:r>
      <w:r w:rsidRPr="005A1427">
        <w:rPr>
          <w:rFonts w:ascii="Book Antiqua" w:hAnsi="Book Antiqua" w:cs="Arial"/>
        </w:rPr>
        <w:t xml:space="preserve">výberového konania. </w:t>
      </w:r>
    </w:p>
    <w:p w:rsidR="00943EC0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Jedná sa o scelenie pôvodného územného plánu obce, zapracovanie nových rozvojových zámerov a zaktualizovanie podmienok výstavby.</w:t>
      </w:r>
    </w:p>
    <w:p w:rsidR="00943EC0" w:rsidRDefault="00384B09" w:rsidP="00933216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Nové r</w:t>
      </w:r>
      <w:r w:rsidR="00933216" w:rsidRPr="00933216">
        <w:rPr>
          <w:rFonts w:ascii="Book Antiqua" w:hAnsi="Book Antiqua" w:cs="Arial"/>
        </w:rPr>
        <w:t>ozvojové zámery,  schválené Obecným zastupiteľstvom, ktoré sa majú zapracovať do nového UP:</w:t>
      </w:r>
    </w:p>
    <w:p w:rsidR="00F86EB5" w:rsidRPr="00ED2952" w:rsidRDefault="00F86EB5" w:rsidP="00F86EB5">
      <w:pPr>
        <w:pStyle w:val="Odsekzoznamu"/>
        <w:numPr>
          <w:ilvl w:val="0"/>
          <w:numId w:val="2"/>
        </w:numPr>
        <w:spacing w:before="120"/>
        <w:jc w:val="both"/>
        <w:rPr>
          <w:rFonts w:ascii="Book Antiqua" w:hAnsi="Book Antiqua" w:cs="Arial"/>
          <w:b/>
        </w:rPr>
      </w:pPr>
      <w:r w:rsidRPr="00ED2952">
        <w:rPr>
          <w:rFonts w:ascii="Book Antiqua" w:hAnsi="Book Antiqua" w:cs="Arial"/>
          <w:b/>
        </w:rPr>
        <w:t xml:space="preserve">AQUA </w:t>
      </w:r>
      <w:proofErr w:type="spellStart"/>
      <w:r w:rsidRPr="00ED2952">
        <w:rPr>
          <w:rFonts w:ascii="Book Antiqua" w:hAnsi="Book Antiqua" w:cs="Arial"/>
          <w:b/>
        </w:rPr>
        <w:t>control</w:t>
      </w:r>
      <w:proofErr w:type="spellEnd"/>
      <w:r w:rsidRPr="00ED2952">
        <w:rPr>
          <w:rFonts w:ascii="Book Antiqua" w:hAnsi="Book Antiqua" w:cs="Arial"/>
          <w:b/>
        </w:rPr>
        <w:t xml:space="preserve"> </w:t>
      </w:r>
      <w:proofErr w:type="spellStart"/>
      <w:r w:rsidRPr="00ED2952">
        <w:rPr>
          <w:rFonts w:ascii="Book Antiqua" w:hAnsi="Book Antiqua" w:cs="Arial"/>
          <w:b/>
        </w:rPr>
        <w:t>s.r.o</w:t>
      </w:r>
      <w:proofErr w:type="spellEnd"/>
      <w:r w:rsidRPr="00ED2952">
        <w:rPr>
          <w:rFonts w:ascii="Book Antiqua" w:hAnsi="Book Antiqua" w:cs="Arial"/>
          <w:b/>
        </w:rPr>
        <w:t>.:</w:t>
      </w:r>
    </w:p>
    <w:p w:rsidR="00ED2952" w:rsidRDefault="00ED2952" w:rsidP="00ED2952">
      <w:pPr>
        <w:pStyle w:val="Odsekzoznamu"/>
        <w:spacing w:before="120"/>
        <w:ind w:left="927"/>
        <w:jc w:val="both"/>
        <w:rPr>
          <w:rFonts w:ascii="Book Antiqua" w:hAnsi="Book Antiqua" w:cs="Arial"/>
        </w:rPr>
      </w:pPr>
    </w:p>
    <w:p w:rsidR="00683FC6" w:rsidRPr="00683FC6" w:rsidRDefault="00683FC6" w:rsidP="00683FC6">
      <w:pPr>
        <w:pStyle w:val="Odsekzoznamu"/>
        <w:ind w:left="927"/>
        <w:jc w:val="both"/>
        <w:rPr>
          <w:bCs/>
          <w:color w:val="000000"/>
        </w:rPr>
      </w:pPr>
      <w:proofErr w:type="spellStart"/>
      <w:r w:rsidRPr="00683FC6">
        <w:rPr>
          <w:bCs/>
          <w:color w:val="000000"/>
        </w:rPr>
        <w:t>parc</w:t>
      </w:r>
      <w:proofErr w:type="spellEnd"/>
      <w:r w:rsidRPr="00683FC6">
        <w:rPr>
          <w:bCs/>
          <w:color w:val="000000"/>
        </w:rPr>
        <w:t xml:space="preserve">. č. 456/7, druh pozemku zastavané plochy a nádvoria o výmere </w:t>
      </w:r>
      <w:smartTag w:uri="urn:schemas-microsoft-com:office:smarttags" w:element="metricconverter">
        <w:smartTagPr>
          <w:attr w:name="ProductID" w:val="4088 m2"/>
        </w:smartTagPr>
        <w:r w:rsidRPr="00683FC6">
          <w:rPr>
            <w:bCs/>
            <w:color w:val="000000"/>
          </w:rPr>
          <w:t>4088 m</w:t>
        </w:r>
        <w:r w:rsidRPr="00683FC6">
          <w:rPr>
            <w:bCs/>
            <w:color w:val="000000"/>
            <w:vertAlign w:val="superscript"/>
          </w:rPr>
          <w:t>2</w:t>
        </w:r>
      </w:smartTag>
    </w:p>
    <w:p w:rsidR="00683FC6" w:rsidRPr="00683FC6" w:rsidRDefault="00683FC6" w:rsidP="00683FC6">
      <w:pPr>
        <w:pStyle w:val="Odsekzoznamu"/>
        <w:ind w:left="927"/>
        <w:jc w:val="both"/>
        <w:rPr>
          <w:bCs/>
          <w:color w:val="000000"/>
        </w:rPr>
      </w:pPr>
      <w:proofErr w:type="spellStart"/>
      <w:r w:rsidRPr="00683FC6">
        <w:rPr>
          <w:bCs/>
          <w:color w:val="000000"/>
        </w:rPr>
        <w:t>parc</w:t>
      </w:r>
      <w:proofErr w:type="spellEnd"/>
      <w:r w:rsidRPr="00683FC6">
        <w:rPr>
          <w:bCs/>
          <w:color w:val="000000"/>
        </w:rPr>
        <w:t xml:space="preserve">. č. 456/8, druh pozemku zastavané plochy a nádvoria o výmere </w:t>
      </w:r>
      <w:smartTag w:uri="urn:schemas-microsoft-com:office:smarttags" w:element="metricconverter">
        <w:smartTagPr>
          <w:attr w:name="ProductID" w:val="1053 m2"/>
        </w:smartTagPr>
        <w:r w:rsidRPr="00683FC6">
          <w:rPr>
            <w:bCs/>
            <w:color w:val="000000"/>
          </w:rPr>
          <w:t>1053 m</w:t>
        </w:r>
        <w:r w:rsidRPr="00683FC6">
          <w:rPr>
            <w:bCs/>
            <w:color w:val="000000"/>
            <w:vertAlign w:val="superscript"/>
          </w:rPr>
          <w:t>2</w:t>
        </w:r>
      </w:smartTag>
    </w:p>
    <w:p w:rsidR="00683FC6" w:rsidRPr="00683FC6" w:rsidRDefault="00683FC6" w:rsidP="00683FC6">
      <w:pPr>
        <w:pStyle w:val="Odsekzoznamu"/>
        <w:ind w:left="927"/>
        <w:jc w:val="both"/>
        <w:rPr>
          <w:bCs/>
          <w:color w:val="000000"/>
        </w:rPr>
      </w:pPr>
      <w:proofErr w:type="spellStart"/>
      <w:r w:rsidRPr="00683FC6">
        <w:rPr>
          <w:bCs/>
          <w:color w:val="000000"/>
        </w:rPr>
        <w:t>parc</w:t>
      </w:r>
      <w:proofErr w:type="spellEnd"/>
      <w:r w:rsidRPr="00683FC6">
        <w:rPr>
          <w:bCs/>
          <w:color w:val="000000"/>
        </w:rPr>
        <w:t xml:space="preserve">. č. 456/12, druh pozemku zastavané plochy a nádvoria o výmere </w:t>
      </w:r>
      <w:smartTag w:uri="urn:schemas-microsoft-com:office:smarttags" w:element="metricconverter">
        <w:smartTagPr>
          <w:attr w:name="ProductID" w:val="2093 m2"/>
        </w:smartTagPr>
        <w:r w:rsidRPr="00683FC6">
          <w:rPr>
            <w:bCs/>
            <w:color w:val="000000"/>
          </w:rPr>
          <w:t>2093 m</w:t>
        </w:r>
        <w:r w:rsidRPr="00683FC6">
          <w:rPr>
            <w:bCs/>
            <w:color w:val="000000"/>
            <w:vertAlign w:val="superscript"/>
          </w:rPr>
          <w:t>2</w:t>
        </w:r>
      </w:smartTag>
    </w:p>
    <w:p w:rsidR="00683FC6" w:rsidRPr="00683FC6" w:rsidRDefault="00683FC6" w:rsidP="00683FC6">
      <w:pPr>
        <w:pStyle w:val="Odsekzoznamu"/>
        <w:ind w:left="927"/>
        <w:jc w:val="both"/>
        <w:rPr>
          <w:bCs/>
          <w:color w:val="000000"/>
        </w:rPr>
      </w:pPr>
      <w:proofErr w:type="spellStart"/>
      <w:r w:rsidRPr="00683FC6">
        <w:rPr>
          <w:bCs/>
          <w:color w:val="000000"/>
        </w:rPr>
        <w:t>parc</w:t>
      </w:r>
      <w:proofErr w:type="spellEnd"/>
      <w:r w:rsidRPr="00683FC6">
        <w:rPr>
          <w:bCs/>
          <w:color w:val="000000"/>
        </w:rPr>
        <w:t xml:space="preserve">. č. 456/13, druh pozemku zastavané plochy a nádvoria o výmere </w:t>
      </w:r>
      <w:smartTag w:uri="urn:schemas-microsoft-com:office:smarttags" w:element="metricconverter">
        <w:smartTagPr>
          <w:attr w:name="ProductID" w:val="325 m2"/>
        </w:smartTagPr>
        <w:r w:rsidRPr="00683FC6">
          <w:rPr>
            <w:bCs/>
            <w:color w:val="000000"/>
          </w:rPr>
          <w:t>325 m</w:t>
        </w:r>
        <w:r w:rsidRPr="00683FC6">
          <w:rPr>
            <w:bCs/>
            <w:color w:val="000000"/>
            <w:vertAlign w:val="superscript"/>
          </w:rPr>
          <w:t>2</w:t>
        </w:r>
      </w:smartTag>
    </w:p>
    <w:p w:rsidR="00683FC6" w:rsidRDefault="00683FC6" w:rsidP="00683FC6">
      <w:pPr>
        <w:pStyle w:val="Odsekzoznamu"/>
        <w:ind w:left="927"/>
        <w:jc w:val="both"/>
        <w:rPr>
          <w:bCs/>
          <w:color w:val="000000"/>
          <w:vertAlign w:val="superscript"/>
        </w:rPr>
      </w:pPr>
      <w:proofErr w:type="spellStart"/>
      <w:r w:rsidRPr="00683FC6">
        <w:rPr>
          <w:bCs/>
          <w:color w:val="000000"/>
        </w:rPr>
        <w:t>parc</w:t>
      </w:r>
      <w:proofErr w:type="spellEnd"/>
      <w:r w:rsidRPr="00683FC6">
        <w:rPr>
          <w:bCs/>
          <w:color w:val="000000"/>
        </w:rPr>
        <w:t>. č. 456/14,  druh pozemku zastavané plochy a nádvoria o výmere 284 m</w:t>
      </w:r>
      <w:r w:rsidRPr="00683FC6">
        <w:rPr>
          <w:bCs/>
          <w:color w:val="000000"/>
          <w:vertAlign w:val="superscript"/>
        </w:rPr>
        <w:t>2</w:t>
      </w:r>
    </w:p>
    <w:p w:rsidR="00683FC6" w:rsidRDefault="00683FC6" w:rsidP="00683FC6">
      <w:pPr>
        <w:pStyle w:val="Odsekzoznamu"/>
        <w:ind w:left="927"/>
        <w:jc w:val="both"/>
        <w:rPr>
          <w:bCs/>
          <w:color w:val="000000"/>
          <w:vertAlign w:val="superscript"/>
        </w:rPr>
      </w:pPr>
    </w:p>
    <w:p w:rsidR="00EB7829" w:rsidRDefault="00683FC6" w:rsidP="00EB7829">
      <w:pPr>
        <w:pStyle w:val="Odsekzoznamu"/>
        <w:ind w:left="142"/>
        <w:rPr>
          <w:rFonts w:ascii="Book Antiqua" w:hAnsi="Book Antiqua"/>
          <w:bCs/>
          <w:color w:val="000000"/>
        </w:rPr>
      </w:pPr>
      <w:r w:rsidRPr="00ED2952">
        <w:rPr>
          <w:rFonts w:ascii="Book Antiqua" w:hAnsi="Book Antiqua"/>
          <w:bCs/>
          <w:color w:val="000000"/>
        </w:rPr>
        <w:t>Spolu</w:t>
      </w:r>
      <w:r w:rsidR="00EB7829" w:rsidRPr="00ED2952">
        <w:rPr>
          <w:rFonts w:ascii="Book Antiqua" w:hAnsi="Book Antiqua"/>
          <w:bCs/>
          <w:color w:val="000000"/>
        </w:rPr>
        <w:t xml:space="preserve">: </w:t>
      </w:r>
      <w:r w:rsidRPr="00ED2952">
        <w:rPr>
          <w:rFonts w:ascii="Book Antiqua" w:hAnsi="Book Antiqua"/>
          <w:bCs/>
          <w:color w:val="000000"/>
        </w:rPr>
        <w:t xml:space="preserve">7843 m2,  </w:t>
      </w:r>
      <w:proofErr w:type="spellStart"/>
      <w:r w:rsidRPr="00ED2952">
        <w:rPr>
          <w:rFonts w:ascii="Book Antiqua" w:hAnsi="Book Antiqua"/>
          <w:bCs/>
          <w:color w:val="000000"/>
        </w:rPr>
        <w:t>prekvalifikovať</w:t>
      </w:r>
      <w:proofErr w:type="spellEnd"/>
      <w:r w:rsidRPr="00ED2952">
        <w:rPr>
          <w:rFonts w:ascii="Book Antiqua" w:hAnsi="Book Antiqua"/>
          <w:bCs/>
          <w:color w:val="000000"/>
        </w:rPr>
        <w:t xml:space="preserve"> na využitie pre o</w:t>
      </w:r>
      <w:r w:rsidR="00EB7829" w:rsidRPr="00ED2952">
        <w:rPr>
          <w:rFonts w:ascii="Book Antiqua" w:hAnsi="Book Antiqua"/>
          <w:bCs/>
          <w:color w:val="000000"/>
        </w:rPr>
        <w:t xml:space="preserve">bčiansku </w:t>
      </w:r>
      <w:r w:rsidRPr="00ED2952">
        <w:rPr>
          <w:rFonts w:ascii="Book Antiqua" w:hAnsi="Book Antiqua"/>
          <w:bCs/>
          <w:color w:val="000000"/>
        </w:rPr>
        <w:t>vybavenosť.</w:t>
      </w:r>
    </w:p>
    <w:p w:rsidR="00ED2952" w:rsidRDefault="00ED2952" w:rsidP="00EB7829">
      <w:pPr>
        <w:pStyle w:val="Odsekzoznamu"/>
        <w:ind w:left="142"/>
        <w:rPr>
          <w:rFonts w:ascii="Book Antiqua" w:hAnsi="Book Antiqua"/>
          <w:bCs/>
          <w:color w:val="000000"/>
        </w:rPr>
      </w:pPr>
    </w:p>
    <w:p w:rsidR="00ED2952" w:rsidRPr="00ED2952" w:rsidRDefault="00ED2952" w:rsidP="00EB7829">
      <w:pPr>
        <w:pStyle w:val="Odsekzoznamu"/>
        <w:ind w:left="142"/>
        <w:rPr>
          <w:rFonts w:ascii="Book Antiqua" w:hAnsi="Book Antiqua"/>
          <w:bCs/>
          <w:color w:val="000000"/>
        </w:rPr>
      </w:pPr>
    </w:p>
    <w:p w:rsidR="00EB7829" w:rsidRPr="00ED2952" w:rsidRDefault="00EB7829" w:rsidP="00EB7829">
      <w:pPr>
        <w:pStyle w:val="Odsekzoznamu"/>
        <w:numPr>
          <w:ilvl w:val="0"/>
          <w:numId w:val="2"/>
        </w:numPr>
        <w:jc w:val="both"/>
        <w:rPr>
          <w:b/>
          <w:i/>
          <w:iCs/>
        </w:rPr>
      </w:pPr>
      <w:proofErr w:type="spellStart"/>
      <w:r w:rsidRPr="00ED2952">
        <w:rPr>
          <w:b/>
          <w:bCs/>
          <w:color w:val="000000"/>
        </w:rPr>
        <w:t>Mks</w:t>
      </w:r>
      <w:proofErr w:type="spellEnd"/>
      <w:r w:rsidRPr="00ED2952">
        <w:rPr>
          <w:b/>
          <w:bCs/>
          <w:color w:val="000000"/>
        </w:rPr>
        <w:t xml:space="preserve"> – Ing. </w:t>
      </w:r>
      <w:proofErr w:type="spellStart"/>
      <w:r w:rsidRPr="00ED2952">
        <w:rPr>
          <w:b/>
          <w:bCs/>
          <w:color w:val="000000"/>
        </w:rPr>
        <w:t>Kašša</w:t>
      </w:r>
      <w:proofErr w:type="spellEnd"/>
      <w:r w:rsidRPr="00ED2952">
        <w:rPr>
          <w:b/>
          <w:bCs/>
          <w:color w:val="000000"/>
        </w:rPr>
        <w:t xml:space="preserve"> Milan, </w:t>
      </w:r>
      <w:proofErr w:type="spellStart"/>
      <w:r w:rsidRPr="00ED2952">
        <w:rPr>
          <w:b/>
          <w:bCs/>
          <w:color w:val="000000"/>
        </w:rPr>
        <w:t>s.r.o</w:t>
      </w:r>
      <w:proofErr w:type="spellEnd"/>
      <w:r w:rsidRPr="00ED2952">
        <w:rPr>
          <w:b/>
          <w:bCs/>
          <w:color w:val="000000"/>
        </w:rPr>
        <w:t>., 930 41 Kvetoslavov,</w:t>
      </w:r>
    </w:p>
    <w:p w:rsidR="00EB7829" w:rsidRDefault="00EB7829" w:rsidP="00EB7829">
      <w:pPr>
        <w:jc w:val="both"/>
        <w:rPr>
          <w:i/>
          <w:iCs/>
        </w:rPr>
      </w:pPr>
    </w:p>
    <w:p w:rsidR="00EB7829" w:rsidRPr="00EB7829" w:rsidRDefault="00EB7829" w:rsidP="00EB7829">
      <w:pPr>
        <w:jc w:val="both"/>
        <w:rPr>
          <w:i/>
          <w:i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520"/>
        <w:gridCol w:w="4377"/>
      </w:tblGrid>
      <w:tr w:rsidR="00EB7829" w:rsidRPr="006015B6" w:rsidTr="00886297">
        <w:trPr>
          <w:trHeight w:val="288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line="201" w:lineRule="exact"/>
              <w:ind w:right="91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Súpisné</w:t>
            </w:r>
            <w:proofErr w:type="spellEnd"/>
            <w:r w:rsidRPr="006015B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line="201" w:lineRule="exact"/>
              <w:ind w:left="75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na</w:t>
            </w:r>
            <w:proofErr w:type="spellEnd"/>
            <w:r w:rsidRPr="006015B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parcele</w:t>
            </w:r>
            <w:proofErr w:type="spellEnd"/>
            <w:r w:rsidRPr="006015B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číslo</w:t>
            </w:r>
            <w:proofErr w:type="spellEnd"/>
          </w:p>
          <w:p w:rsidR="00EB7829" w:rsidRPr="006015B6" w:rsidRDefault="00EB7829" w:rsidP="00886297">
            <w:pPr>
              <w:pStyle w:val="TableParagraph"/>
              <w:spacing w:line="201" w:lineRule="exact"/>
              <w:ind w:left="75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line="203" w:lineRule="exact"/>
              <w:ind w:left="52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Popis</w:t>
            </w:r>
            <w:proofErr w:type="spellEnd"/>
            <w:r w:rsidRPr="006015B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stavby</w:t>
            </w:r>
            <w:proofErr w:type="spellEnd"/>
          </w:p>
        </w:tc>
      </w:tr>
      <w:tr w:rsidR="00EB7829" w:rsidRPr="006015B6" w:rsidTr="00886297">
        <w:trPr>
          <w:trHeight w:val="275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4" w:line="201" w:lineRule="exact"/>
              <w:ind w:right="73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178</w:t>
            </w:r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4" w:line="201" w:lineRule="exact"/>
              <w:ind w:left="159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412/ 3</w:t>
            </w:r>
          </w:p>
        </w:tc>
        <w:tc>
          <w:tcPr>
            <w:tcW w:w="4377" w:type="dxa"/>
            <w:shd w:val="clear" w:color="auto" w:fill="auto"/>
          </w:tcPr>
          <w:p w:rsidR="00EB7829" w:rsidRPr="006015B6" w:rsidRDefault="00006240" w:rsidP="00886297">
            <w:pPr>
              <w:pStyle w:val="TableParagraph"/>
              <w:spacing w:before="54" w:line="201" w:lineRule="exact"/>
              <w:ind w:left="6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Hygienický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filter</w:t>
            </w:r>
          </w:p>
        </w:tc>
      </w:tr>
      <w:tr w:rsidR="00EB7829" w:rsidRPr="006015B6" w:rsidTr="00886297">
        <w:trPr>
          <w:trHeight w:val="226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201" w:lineRule="exact"/>
              <w:ind w:right="73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649</w:t>
            </w:r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201" w:lineRule="exact"/>
              <w:ind w:left="159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426/ 26</w:t>
            </w:r>
          </w:p>
        </w:tc>
        <w:tc>
          <w:tcPr>
            <w:tcW w:w="4377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201" w:lineRule="exact"/>
              <w:ind w:left="6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6015B6">
              <w:rPr>
                <w:rFonts w:ascii="Book Antiqua" w:hAnsi="Book Antiqua" w:cs="Times New Roman"/>
                <w:sz w:val="24"/>
                <w:szCs w:val="24"/>
              </w:rPr>
              <w:t>Kotolňa</w:t>
            </w:r>
            <w:proofErr w:type="spellEnd"/>
          </w:p>
        </w:tc>
      </w:tr>
      <w:tr w:rsidR="00EB7829" w:rsidRPr="006015B6" w:rsidTr="00886297">
        <w:trPr>
          <w:trHeight w:val="226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201" w:lineRule="exact"/>
              <w:ind w:left="159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412/ 2</w:t>
            </w:r>
          </w:p>
        </w:tc>
        <w:tc>
          <w:tcPr>
            <w:tcW w:w="4377" w:type="dxa"/>
            <w:shd w:val="clear" w:color="auto" w:fill="auto"/>
          </w:tcPr>
          <w:p w:rsidR="00EB7829" w:rsidRPr="006015B6" w:rsidRDefault="00006240" w:rsidP="00886297">
            <w:pPr>
              <w:pStyle w:val="TableParagraph"/>
              <w:spacing w:before="5" w:line="201" w:lineRule="exact"/>
              <w:ind w:left="6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Žumpa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100</w:t>
            </w:r>
          </w:p>
        </w:tc>
      </w:tr>
      <w:tr w:rsidR="00EB7829" w:rsidRPr="006015B6" w:rsidTr="00886297">
        <w:trPr>
          <w:trHeight w:val="226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201" w:lineRule="exact"/>
              <w:ind w:left="159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421/ 9</w:t>
            </w:r>
          </w:p>
        </w:tc>
        <w:tc>
          <w:tcPr>
            <w:tcW w:w="4377" w:type="dxa"/>
            <w:shd w:val="clear" w:color="auto" w:fill="auto"/>
          </w:tcPr>
          <w:p w:rsidR="00EB7829" w:rsidRPr="006015B6" w:rsidRDefault="00006240" w:rsidP="00886297">
            <w:pPr>
              <w:pStyle w:val="TableParagraph"/>
              <w:spacing w:before="5" w:line="201" w:lineRule="exact"/>
              <w:ind w:left="6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Čerpacia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stanica</w:t>
            </w:r>
            <w:proofErr w:type="spellEnd"/>
          </w:p>
        </w:tc>
      </w:tr>
      <w:tr w:rsidR="00EB7829" w:rsidRPr="006015B6" w:rsidTr="00886297">
        <w:trPr>
          <w:trHeight w:val="215"/>
        </w:trPr>
        <w:tc>
          <w:tcPr>
            <w:tcW w:w="1301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B7829" w:rsidRPr="006015B6" w:rsidRDefault="00EB7829" w:rsidP="00886297">
            <w:pPr>
              <w:pStyle w:val="TableParagraph"/>
              <w:spacing w:before="5" w:line="190" w:lineRule="exact"/>
              <w:ind w:left="159"/>
              <w:rPr>
                <w:rFonts w:ascii="Book Antiqua" w:hAnsi="Book Antiqua" w:cs="Times New Roman"/>
                <w:sz w:val="24"/>
                <w:szCs w:val="24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</w:rPr>
              <w:t>422/ 4</w:t>
            </w:r>
          </w:p>
        </w:tc>
        <w:tc>
          <w:tcPr>
            <w:tcW w:w="4377" w:type="dxa"/>
            <w:shd w:val="clear" w:color="auto" w:fill="auto"/>
          </w:tcPr>
          <w:p w:rsidR="00EB7829" w:rsidRPr="006015B6" w:rsidRDefault="00006240" w:rsidP="00886297">
            <w:pPr>
              <w:pStyle w:val="TableParagraph"/>
              <w:spacing w:before="5" w:line="190" w:lineRule="exact"/>
              <w:ind w:left="6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Sklad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osív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100 V</w:t>
            </w:r>
          </w:p>
        </w:tc>
      </w:tr>
    </w:tbl>
    <w:p w:rsidR="00006240" w:rsidRDefault="00006240" w:rsidP="00EB7829">
      <w:pPr>
        <w:pStyle w:val="Odsekzoznamu"/>
        <w:ind w:left="927"/>
        <w:jc w:val="both"/>
        <w:rPr>
          <w:rFonts w:ascii="Book Antiqua" w:hAnsi="Book Antiqua"/>
          <w:bCs/>
          <w:color w:val="000000"/>
        </w:rPr>
      </w:pPr>
    </w:p>
    <w:p w:rsidR="00006240" w:rsidRDefault="00006240" w:rsidP="00EB7829">
      <w:pPr>
        <w:pStyle w:val="Odsekzoznamu"/>
        <w:ind w:left="927"/>
        <w:jc w:val="both"/>
        <w:rPr>
          <w:rFonts w:ascii="Book Antiqua" w:hAnsi="Book Antiqua"/>
          <w:bCs/>
          <w:color w:val="000000"/>
        </w:rPr>
      </w:pPr>
    </w:p>
    <w:p w:rsidR="00EB7829" w:rsidRPr="006015B6" w:rsidRDefault="00EB7829" w:rsidP="00EB7829">
      <w:pPr>
        <w:pStyle w:val="Odsekzoznamu"/>
        <w:ind w:left="927"/>
        <w:jc w:val="both"/>
        <w:rPr>
          <w:rFonts w:ascii="Book Antiqua" w:hAnsi="Book Antiqua"/>
          <w:bCs/>
          <w:color w:val="000000"/>
        </w:rPr>
      </w:pPr>
      <w:r w:rsidRPr="006015B6">
        <w:rPr>
          <w:rFonts w:ascii="Book Antiqua" w:hAnsi="Book Antiqua"/>
          <w:bCs/>
          <w:color w:val="000000"/>
        </w:rPr>
        <w:lastRenderedPageBreak/>
        <w:t>a pozemkov</w:t>
      </w:r>
    </w:p>
    <w:tbl>
      <w:tblPr>
        <w:tblW w:w="8322" w:type="dxa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280"/>
        <w:gridCol w:w="5672"/>
      </w:tblGrid>
      <w:tr w:rsidR="00EB7829" w:rsidRPr="006015B6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D2952" w:rsidRDefault="00ED2952" w:rsidP="00886297">
            <w:pPr>
              <w:pStyle w:val="TableParagraph"/>
              <w:spacing w:before="9"/>
              <w:ind w:left="50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D2952" w:rsidRDefault="00ED2952" w:rsidP="00886297">
            <w:pPr>
              <w:pStyle w:val="TableParagraph"/>
              <w:spacing w:before="9"/>
              <w:ind w:left="50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before="9"/>
              <w:ind w:left="50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Parcelné číslo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D2952" w:rsidRDefault="00ED2952" w:rsidP="00886297">
            <w:pPr>
              <w:pStyle w:val="TableParagraph"/>
              <w:spacing w:before="14"/>
              <w:ind w:right="57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before="14"/>
              <w:ind w:right="57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Výmera v m2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before="14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Druh pozemku</w:t>
            </w:r>
          </w:p>
        </w:tc>
      </w:tr>
      <w:tr w:rsidR="00EB7829" w:rsidRPr="006015B6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412/ 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1564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6015B6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9D0C91" w:rsidRDefault="009D0C91" w:rsidP="009D0C91">
            <w:pPr>
              <w:pStyle w:val="TableParagraph"/>
              <w:spacing w:line="187" w:lineRule="exact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9D0C91">
            <w:pPr>
              <w:pStyle w:val="TableParagraph"/>
              <w:spacing w:line="187" w:lineRule="exact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412/ 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1217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2" w:lineRule="exact"/>
              <w:ind w:left="58" w:right="323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</w:t>
            </w:r>
            <w:r w:rsidRPr="006015B6">
              <w:rPr>
                <w:rFonts w:ascii="Book Antiqua" w:hAnsi="Book Antiqua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421/ 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96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5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421/ 25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20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0" w:lineRule="exact"/>
              <w:ind w:left="58" w:right="1211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Záhrady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422/ 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1328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422/ 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1416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2" w:lineRule="exact"/>
              <w:ind w:left="58" w:right="323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</w:t>
            </w:r>
            <w:r w:rsidRPr="006015B6">
              <w:rPr>
                <w:rFonts w:ascii="Book Antiqua" w:hAnsi="Book Antiqua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422/ 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96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5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1161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2" w:lineRule="exact"/>
              <w:ind w:left="58" w:right="323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</w:t>
            </w:r>
            <w:r w:rsidRPr="006015B6">
              <w:rPr>
                <w:rFonts w:ascii="Book Antiqua" w:hAnsi="Book Antiqua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a 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3299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0" w:lineRule="exact"/>
              <w:ind w:left="58" w:right="1061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orná pôda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245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26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233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0" w:lineRule="exact"/>
              <w:ind w:left="58" w:right="323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</w:t>
            </w:r>
            <w:r w:rsidRPr="006015B6">
              <w:rPr>
                <w:rFonts w:ascii="Book Antiqua" w:hAnsi="Book Antiqua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91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200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704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2" w:lineRule="exact"/>
              <w:ind w:left="58" w:right="1211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Záhrady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93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223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187" w:lineRule="exact"/>
              <w:ind w:left="58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 a nádvoria</w:t>
            </w:r>
          </w:p>
        </w:tc>
      </w:tr>
      <w:tr w:rsidR="00EB7829" w:rsidRPr="00435875" w:rsidTr="00886297">
        <w:trPr>
          <w:trHeight w:val="395"/>
        </w:trPr>
        <w:tc>
          <w:tcPr>
            <w:tcW w:w="137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left="75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426/ 94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</w:p>
          <w:p w:rsidR="00EB7829" w:rsidRPr="006015B6" w:rsidRDefault="00EB7829" w:rsidP="00886297">
            <w:pPr>
              <w:pStyle w:val="TableParagraph"/>
              <w:spacing w:line="187" w:lineRule="exact"/>
              <w:ind w:right="62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EB7829" w:rsidRPr="006015B6" w:rsidRDefault="00EB7829" w:rsidP="00886297">
            <w:pPr>
              <w:pStyle w:val="TableParagraph"/>
              <w:spacing w:line="202" w:lineRule="exact"/>
              <w:ind w:left="58" w:right="323"/>
              <w:rPr>
                <w:rFonts w:ascii="Book Antiqua" w:hAnsi="Book Antiqua" w:cs="Times New Roman"/>
                <w:sz w:val="24"/>
                <w:szCs w:val="24"/>
                <w:lang w:val="sk-SK"/>
              </w:rPr>
            </w:pP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Zastavané plochy</w:t>
            </w:r>
            <w:r w:rsidRPr="006015B6">
              <w:rPr>
                <w:rFonts w:ascii="Book Antiqua" w:hAnsi="Book Antiqua" w:cs="Times New Roman"/>
                <w:spacing w:val="-14"/>
                <w:sz w:val="24"/>
                <w:szCs w:val="24"/>
                <w:lang w:val="sk-SK"/>
              </w:rPr>
              <w:t xml:space="preserve"> </w:t>
            </w:r>
            <w:r w:rsidRPr="006015B6">
              <w:rPr>
                <w:rFonts w:ascii="Book Antiqua" w:hAnsi="Book Antiqua" w:cs="Times New Roman"/>
                <w:sz w:val="24"/>
                <w:szCs w:val="24"/>
                <w:lang w:val="sk-SK"/>
              </w:rPr>
              <w:t>a nádvoria</w:t>
            </w:r>
          </w:p>
        </w:tc>
      </w:tr>
    </w:tbl>
    <w:p w:rsidR="00EB7829" w:rsidRPr="00EB7829" w:rsidRDefault="00EB7829" w:rsidP="00EB7829">
      <w:pPr>
        <w:pStyle w:val="Odsekzoznamu"/>
        <w:ind w:left="927"/>
        <w:jc w:val="both"/>
        <w:rPr>
          <w:b/>
          <w:bCs/>
          <w:color w:val="000000"/>
        </w:rPr>
      </w:pPr>
    </w:p>
    <w:p w:rsidR="00EB7829" w:rsidRPr="00006240" w:rsidRDefault="00EB7829" w:rsidP="00EB7829">
      <w:pPr>
        <w:pStyle w:val="Odsekzoznamu"/>
        <w:ind w:left="927"/>
        <w:rPr>
          <w:rFonts w:ascii="Book Antiqua" w:hAnsi="Book Antiqua"/>
          <w:bCs/>
          <w:color w:val="000000"/>
          <w:vertAlign w:val="superscript"/>
        </w:rPr>
      </w:pPr>
      <w:r w:rsidRPr="00006240">
        <w:rPr>
          <w:bCs/>
          <w:color w:val="000000"/>
        </w:rPr>
        <w:t>pre občiansku vybavenosť.</w:t>
      </w:r>
    </w:p>
    <w:p w:rsidR="00683FC6" w:rsidRPr="00F86EB5" w:rsidRDefault="00683FC6" w:rsidP="00683FC6">
      <w:pPr>
        <w:pStyle w:val="Odsekzoznamu"/>
        <w:spacing w:before="120"/>
        <w:ind w:left="927"/>
        <w:jc w:val="both"/>
        <w:rPr>
          <w:rFonts w:ascii="Book Antiqua" w:hAnsi="Book Antiqua" w:cs="Arial"/>
        </w:rPr>
      </w:pPr>
    </w:p>
    <w:p w:rsidR="00933216" w:rsidRDefault="00933216" w:rsidP="00933216">
      <w:pPr>
        <w:pStyle w:val="Odsekzoznamu"/>
        <w:numPr>
          <w:ilvl w:val="0"/>
          <w:numId w:val="2"/>
        </w:numPr>
        <w:spacing w:before="120"/>
        <w:jc w:val="both"/>
        <w:rPr>
          <w:rFonts w:ascii="Book Antiqua" w:hAnsi="Book Antiqua" w:cs="Arial"/>
        </w:rPr>
      </w:pPr>
      <w:proofErr w:type="spellStart"/>
      <w:r w:rsidRPr="00006240">
        <w:rPr>
          <w:rFonts w:ascii="Book Antiqua" w:hAnsi="Book Antiqua" w:cs="Arial"/>
          <w:b/>
        </w:rPr>
        <w:t>Csaplár</w:t>
      </w:r>
      <w:proofErr w:type="spellEnd"/>
      <w:r w:rsidRPr="00006240">
        <w:rPr>
          <w:rFonts w:ascii="Book Antiqua" w:hAnsi="Book Antiqua" w:cs="Arial"/>
          <w:b/>
        </w:rPr>
        <w:t>:</w:t>
      </w:r>
      <w:r>
        <w:rPr>
          <w:rFonts w:ascii="Book Antiqua" w:hAnsi="Book Antiqua" w:cs="Arial"/>
        </w:rPr>
        <w:t xml:space="preserve"> pozemky parc.č.45/4, 45/69, 45/70,</w:t>
      </w:r>
      <w:r w:rsidR="0025166A">
        <w:rPr>
          <w:rFonts w:ascii="Book Antiqua" w:hAnsi="Book Antiqua" w:cs="Arial"/>
        </w:rPr>
        <w:t xml:space="preserve"> 45/73, 45/74 a </w:t>
      </w:r>
      <w:r>
        <w:rPr>
          <w:rFonts w:ascii="Book Antiqua" w:hAnsi="Book Antiqua" w:cs="Arial"/>
        </w:rPr>
        <w:t xml:space="preserve"> 45/75,</w:t>
      </w:r>
      <w:r w:rsidR="0025166A">
        <w:rPr>
          <w:rFonts w:ascii="Book Antiqua" w:hAnsi="Book Antiqua" w:cs="Arial"/>
        </w:rPr>
        <w:t xml:space="preserve"> o celkovej  výmere: 6102 m2</w:t>
      </w:r>
      <w:r w:rsidR="00656082">
        <w:rPr>
          <w:rFonts w:ascii="Book Antiqua" w:hAnsi="Book Antiqua" w:cs="Arial"/>
        </w:rPr>
        <w:t>, určiť na výstavbu rodinných domov.</w:t>
      </w:r>
    </w:p>
    <w:p w:rsidR="009D0C91" w:rsidRDefault="009D0C91" w:rsidP="009D0C91">
      <w:pPr>
        <w:pStyle w:val="Odsekzoznamu"/>
        <w:spacing w:before="120"/>
        <w:ind w:left="927"/>
        <w:jc w:val="both"/>
        <w:rPr>
          <w:rFonts w:ascii="Book Antiqua" w:hAnsi="Book Antiqua" w:cs="Arial"/>
        </w:rPr>
      </w:pPr>
    </w:p>
    <w:p w:rsidR="009D0C91" w:rsidRDefault="0025166A" w:rsidP="009D0C91">
      <w:pPr>
        <w:pStyle w:val="Odsekzoznamu"/>
        <w:numPr>
          <w:ilvl w:val="0"/>
          <w:numId w:val="2"/>
        </w:numPr>
        <w:spacing w:before="120"/>
        <w:jc w:val="both"/>
        <w:rPr>
          <w:rFonts w:ascii="Book Antiqua" w:hAnsi="Book Antiqua" w:cs="Arial"/>
        </w:rPr>
      </w:pPr>
      <w:r w:rsidRPr="00006240">
        <w:rPr>
          <w:rFonts w:ascii="Book Antiqua" w:hAnsi="Book Antiqua" w:cs="Arial"/>
          <w:b/>
        </w:rPr>
        <w:t>Varga:</w:t>
      </w:r>
      <w:r>
        <w:rPr>
          <w:rFonts w:ascii="Book Antiqua" w:hAnsi="Book Antiqua" w:cs="Arial"/>
        </w:rPr>
        <w:t xml:space="preserve"> </w:t>
      </w:r>
      <w:proofErr w:type="spellStart"/>
      <w:r w:rsidR="00656082">
        <w:rPr>
          <w:rFonts w:ascii="Book Antiqua" w:hAnsi="Book Antiqua" w:cs="Arial"/>
        </w:rPr>
        <w:t>parc.č</w:t>
      </w:r>
      <w:proofErr w:type="spellEnd"/>
      <w:r w:rsidR="00656082">
        <w:rPr>
          <w:rFonts w:ascii="Book Antiqua" w:hAnsi="Book Antiqua" w:cs="Arial"/>
        </w:rPr>
        <w:t>. 46/17, 348/1, 348/2 a 348/3,</w:t>
      </w:r>
      <w:r w:rsidR="00384B09">
        <w:rPr>
          <w:rFonts w:ascii="Book Antiqua" w:hAnsi="Book Antiqua" w:cs="Arial"/>
        </w:rPr>
        <w:t xml:space="preserve"> o celkovej výmere 33 019 m2,</w:t>
      </w:r>
      <w:r w:rsidR="00656082">
        <w:rPr>
          <w:rFonts w:ascii="Book Antiqua" w:hAnsi="Book Antiqua" w:cs="Arial"/>
        </w:rPr>
        <w:t xml:space="preserve"> </w:t>
      </w:r>
      <w:proofErr w:type="spellStart"/>
      <w:r w:rsidR="00656082">
        <w:rPr>
          <w:rFonts w:ascii="Book Antiqua" w:hAnsi="Book Antiqua" w:cs="Arial"/>
        </w:rPr>
        <w:t>prekvalifikovať</w:t>
      </w:r>
      <w:proofErr w:type="spellEnd"/>
      <w:r w:rsidR="00656082">
        <w:rPr>
          <w:rFonts w:ascii="Book Antiqua" w:hAnsi="Book Antiqua" w:cs="Arial"/>
        </w:rPr>
        <w:t xml:space="preserve"> na funkčné využitie pre tri rodinné domy, jazero a občiansku vybavenosť.</w:t>
      </w:r>
      <w:r>
        <w:rPr>
          <w:rFonts w:ascii="Book Antiqua" w:hAnsi="Book Antiqua" w:cs="Arial"/>
        </w:rPr>
        <w:t xml:space="preserve"> </w:t>
      </w:r>
    </w:p>
    <w:p w:rsidR="009D0C91" w:rsidRPr="009D0C91" w:rsidRDefault="009D0C91" w:rsidP="009D0C91">
      <w:pPr>
        <w:pStyle w:val="Odsekzoznamu"/>
        <w:rPr>
          <w:rFonts w:ascii="Book Antiqua" w:hAnsi="Book Antiqua" w:cs="Arial"/>
        </w:rPr>
      </w:pPr>
    </w:p>
    <w:p w:rsidR="009D0C91" w:rsidRPr="009D0C91" w:rsidRDefault="009D0C91" w:rsidP="009D0C91">
      <w:pPr>
        <w:pStyle w:val="Odsekzoznamu"/>
        <w:spacing w:before="120"/>
        <w:ind w:left="0"/>
        <w:jc w:val="both"/>
        <w:rPr>
          <w:rFonts w:ascii="Book Antiqua" w:hAnsi="Book Antiqua" w:cs="Arial"/>
        </w:rPr>
      </w:pPr>
    </w:p>
    <w:p w:rsidR="00656082" w:rsidRDefault="00656082" w:rsidP="00933216">
      <w:pPr>
        <w:pStyle w:val="Odsekzoznamu"/>
        <w:numPr>
          <w:ilvl w:val="0"/>
          <w:numId w:val="2"/>
        </w:numPr>
        <w:spacing w:before="120"/>
        <w:jc w:val="both"/>
        <w:rPr>
          <w:rFonts w:ascii="Book Antiqua" w:hAnsi="Book Antiqua" w:cs="Arial"/>
        </w:rPr>
      </w:pPr>
      <w:proofErr w:type="spellStart"/>
      <w:r w:rsidRPr="00006240">
        <w:rPr>
          <w:rFonts w:ascii="Book Antiqua" w:hAnsi="Book Antiqua" w:cs="Arial"/>
          <w:b/>
        </w:rPr>
        <w:t>Fučílová</w:t>
      </w:r>
      <w:proofErr w:type="spellEnd"/>
      <w:r w:rsidRPr="00006240">
        <w:rPr>
          <w:rFonts w:ascii="Book Antiqua" w:hAnsi="Book Antiqua" w:cs="Arial"/>
          <w:b/>
        </w:rPr>
        <w:t>:</w:t>
      </w:r>
      <w:r>
        <w:rPr>
          <w:rFonts w:ascii="Book Antiqua" w:hAnsi="Book Antiqua" w:cs="Arial"/>
        </w:rPr>
        <w:t xml:space="preserve"> pozemky </w:t>
      </w:r>
      <w:proofErr w:type="spellStart"/>
      <w:r>
        <w:rPr>
          <w:rFonts w:ascii="Book Antiqua" w:hAnsi="Book Antiqua" w:cs="Arial"/>
        </w:rPr>
        <w:t>parc.č</w:t>
      </w:r>
      <w:proofErr w:type="spellEnd"/>
      <w:r>
        <w:rPr>
          <w:rFonts w:ascii="Book Antiqua" w:hAnsi="Book Antiqua" w:cs="Arial"/>
        </w:rPr>
        <w:t>. 414/1, 414/9, 414/10, 414/11, 414/12, 414/13, 414/14, 414/15 a 414/16 o celkovej výmere 1555 m2, určiť na výstavbu rodinných domov.</w:t>
      </w:r>
    </w:p>
    <w:p w:rsidR="00656082" w:rsidRDefault="00656082" w:rsidP="00656082">
      <w:p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Ohľadne regulatívov výstavby RD:</w:t>
      </w:r>
    </w:p>
    <w:p w:rsidR="00656082" w:rsidRDefault="00656082" w:rsidP="00656082">
      <w:pPr>
        <w:pStyle w:val="Odsekzoznamu"/>
        <w:numPr>
          <w:ilvl w:val="0"/>
          <w:numId w:val="3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Stavebný pozemok min. výmery 800 m2</w:t>
      </w:r>
    </w:p>
    <w:p w:rsidR="00656082" w:rsidRDefault="00656082" w:rsidP="00656082">
      <w:pPr>
        <w:pStyle w:val="Odsekzoznamu"/>
        <w:numPr>
          <w:ilvl w:val="0"/>
          <w:numId w:val="3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 jednom stavebnom pozemku možnosť postaviť iba jeden rodinný dom s jednou bytovou jednotkou</w:t>
      </w:r>
    </w:p>
    <w:p w:rsidR="00656082" w:rsidRDefault="00384B09" w:rsidP="00656082">
      <w:pPr>
        <w:pStyle w:val="Odsekzoznamu"/>
        <w:numPr>
          <w:ilvl w:val="0"/>
          <w:numId w:val="3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Zamedziť výstavbu ubytovní, ,...</w:t>
      </w:r>
      <w:r w:rsidR="00656082" w:rsidRPr="00656082">
        <w:rPr>
          <w:rFonts w:ascii="Book Antiqua" w:hAnsi="Book Antiqua" w:cs="Arial"/>
        </w:rPr>
        <w:t xml:space="preserve"> </w:t>
      </w:r>
    </w:p>
    <w:p w:rsidR="00672E09" w:rsidRPr="00932C56" w:rsidRDefault="009D0C91" w:rsidP="00932C56">
      <w:pPr>
        <w:pStyle w:val="Odsekzoznamu"/>
        <w:numPr>
          <w:ilvl w:val="0"/>
          <w:numId w:val="3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Zamedziť možnosť prestavby záhradných domčekov na rodinné domy na parcelách menších ako 800 m2</w:t>
      </w:r>
    </w:p>
    <w:p w:rsidR="00384B09" w:rsidRPr="00656082" w:rsidRDefault="00384B09" w:rsidP="00656082">
      <w:pPr>
        <w:pStyle w:val="Odsekzoznamu"/>
        <w:numPr>
          <w:ilvl w:val="0"/>
          <w:numId w:val="3"/>
        </w:numPr>
        <w:spacing w:before="1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Ďalšie  regulatívy po konzultácii so spracovateľom</w:t>
      </w:r>
    </w:p>
    <w:p w:rsidR="00933216" w:rsidRDefault="00933216" w:rsidP="00933216">
      <w:pPr>
        <w:pStyle w:val="Odsekzoznamu"/>
        <w:spacing w:before="120"/>
        <w:ind w:left="0"/>
        <w:jc w:val="both"/>
        <w:rPr>
          <w:rFonts w:ascii="Book Antiqua" w:hAnsi="Book Antiqua" w:cs="Arial"/>
        </w:rPr>
      </w:pPr>
    </w:p>
    <w:p w:rsidR="00943EC0" w:rsidRPr="001F6662" w:rsidRDefault="00943EC0" w:rsidP="00384B09">
      <w:pPr>
        <w:spacing w:before="120"/>
        <w:ind w:firstLine="360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943EC0" w:rsidRPr="001F6662" w:rsidRDefault="00943EC0" w:rsidP="00943EC0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943EC0" w:rsidRPr="001F6662" w:rsidRDefault="00384B09" w:rsidP="00943EC0">
      <w:pPr>
        <w:spacing w:before="120"/>
        <w:jc w:val="both"/>
        <w:rPr>
          <w:rFonts w:ascii="Book Antiqua" w:hAnsi="Book Antiqua" w:cs="Arial"/>
          <w:vertAlign w:val="superscript"/>
        </w:rPr>
      </w:pPr>
      <w:r>
        <w:rPr>
          <w:rFonts w:ascii="Book Antiqua" w:hAnsi="Book Antiqua" w:cs="Arial"/>
        </w:rPr>
        <w:t xml:space="preserve"> </w:t>
      </w:r>
    </w:p>
    <w:p w:rsidR="00943EC0" w:rsidRPr="001F6662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Prípadné otázky prosím riešiť</w:t>
      </w:r>
      <w:r w:rsidRPr="001F6662">
        <w:rPr>
          <w:rFonts w:ascii="Book Antiqua" w:hAnsi="Book Antiqua" w:cs="Arial"/>
        </w:rPr>
        <w:t xml:space="preserve"> u kontaktnej osoby : Zoltán Sojka, tel.: 0911 242 852.</w:t>
      </w:r>
      <w:r>
        <w:rPr>
          <w:rFonts w:ascii="Book Antiqua" w:hAnsi="Book Antiqua" w:cs="Arial"/>
        </w:rPr>
        <w:t xml:space="preserve">   </w:t>
      </w:r>
    </w:p>
    <w:p w:rsidR="00943EC0" w:rsidRPr="001F6662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 w:rsidR="00384B09">
        <w:rPr>
          <w:rFonts w:ascii="Book Antiqua" w:hAnsi="Book Antiqua" w:cs="Arial"/>
          <w:b/>
        </w:rPr>
        <w:t xml:space="preserve">Územný plán obce Kvetoslavov 2018 </w:t>
      </w:r>
      <w:r>
        <w:rPr>
          <w:rFonts w:ascii="Book Antiqua" w:hAnsi="Book Antiqua" w:cs="Arial"/>
        </w:rPr>
        <w:t>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</w:t>
      </w:r>
      <w:r w:rsidR="00384B09">
        <w:rPr>
          <w:rFonts w:ascii="Book Antiqua" w:hAnsi="Book Antiqua" w:cs="Arial"/>
        </w:rPr>
        <w:t>:</w:t>
      </w:r>
      <w:r w:rsidRPr="001F6662">
        <w:rPr>
          <w:rFonts w:ascii="Book Antiqua" w:hAnsi="Book Antiqua" w:cs="Arial"/>
        </w:rPr>
        <w:t xml:space="preserve"> </w:t>
      </w:r>
      <w:r w:rsidR="0050715C" w:rsidRPr="0050715C">
        <w:rPr>
          <w:rFonts w:ascii="Book Antiqua" w:hAnsi="Book Antiqua" w:cs="Arial"/>
        </w:rPr>
        <w:t>22.10.2018</w:t>
      </w:r>
      <w:r w:rsidRPr="001F6662">
        <w:rPr>
          <w:rFonts w:ascii="Book Antiqua" w:hAnsi="Book Antiqua" w:cs="Arial"/>
        </w:rPr>
        <w:t xml:space="preserve"> do 12,00 hodiny. </w:t>
      </w:r>
    </w:p>
    <w:p w:rsidR="00943EC0" w:rsidRPr="001F6662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943EC0" w:rsidRPr="001F6662" w:rsidRDefault="00943EC0" w:rsidP="00943EC0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943EC0" w:rsidRPr="001F6662" w:rsidRDefault="00943EC0" w:rsidP="00943EC0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943EC0" w:rsidRPr="001F6662" w:rsidRDefault="00943EC0" w:rsidP="00943EC0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943EC0" w:rsidRPr="00E94FA8" w:rsidRDefault="00943EC0" w:rsidP="00943EC0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943EC0" w:rsidRDefault="00943EC0" w:rsidP="00943EC0"/>
    <w:p w:rsidR="00943EC0" w:rsidRDefault="00943EC0" w:rsidP="00943EC0"/>
    <w:p w:rsidR="00653FAB" w:rsidRDefault="00653FAB"/>
    <w:sectPr w:rsidR="00653FAB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1A9"/>
    <w:multiLevelType w:val="hybridMultilevel"/>
    <w:tmpl w:val="37AC3AAC"/>
    <w:lvl w:ilvl="0" w:tplc="3346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E41D24"/>
    <w:multiLevelType w:val="hybridMultilevel"/>
    <w:tmpl w:val="119041E4"/>
    <w:lvl w:ilvl="0" w:tplc="040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" w15:restartNumberingAfterBreak="0">
    <w:nsid w:val="50C847ED"/>
    <w:multiLevelType w:val="hybridMultilevel"/>
    <w:tmpl w:val="F7A628F6"/>
    <w:lvl w:ilvl="0" w:tplc="6F663D9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DC3451"/>
    <w:multiLevelType w:val="hybridMultilevel"/>
    <w:tmpl w:val="753CE212"/>
    <w:lvl w:ilvl="0" w:tplc="A4365F5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C0"/>
    <w:rsid w:val="00004A0A"/>
    <w:rsid w:val="00006240"/>
    <w:rsid w:val="0025166A"/>
    <w:rsid w:val="00384B09"/>
    <w:rsid w:val="00474E2C"/>
    <w:rsid w:val="0050715C"/>
    <w:rsid w:val="006015B6"/>
    <w:rsid w:val="00653FAB"/>
    <w:rsid w:val="00656082"/>
    <w:rsid w:val="00672E09"/>
    <w:rsid w:val="00683FC6"/>
    <w:rsid w:val="007C71C3"/>
    <w:rsid w:val="00932C56"/>
    <w:rsid w:val="00933216"/>
    <w:rsid w:val="00943EC0"/>
    <w:rsid w:val="009D0C91"/>
    <w:rsid w:val="00D45E98"/>
    <w:rsid w:val="00EB7829"/>
    <w:rsid w:val="00ED2952"/>
    <w:rsid w:val="00F86EB5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A9C5A4-5D13-4145-909B-A52F514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EC0"/>
    <w:pPr>
      <w:ind w:left="720"/>
      <w:contextualSpacing/>
    </w:pPr>
  </w:style>
  <w:style w:type="paragraph" w:customStyle="1" w:styleId="Default">
    <w:name w:val="Default"/>
    <w:rsid w:val="00EB78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ableParagraph">
    <w:name w:val="Table Paragraph"/>
    <w:basedOn w:val="Normlny"/>
    <w:qFormat/>
    <w:rsid w:val="00EB7829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horvathova</cp:lastModifiedBy>
  <cp:revision>2</cp:revision>
  <cp:lastPrinted>2018-10-05T06:20:00Z</cp:lastPrinted>
  <dcterms:created xsi:type="dcterms:W3CDTF">2018-10-05T09:09:00Z</dcterms:created>
  <dcterms:modified xsi:type="dcterms:W3CDTF">2018-10-05T09:09:00Z</dcterms:modified>
</cp:coreProperties>
</file>